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5A" w:rsidRPr="00CC27EB" w:rsidRDefault="003B095A" w:rsidP="003B095A">
      <w:pPr>
        <w:pStyle w:val="a4"/>
        <w:tabs>
          <w:tab w:val="left" w:pos="-600"/>
        </w:tabs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CC27EB">
        <w:rPr>
          <w:rFonts w:ascii="Times New Roman" w:hAnsi="Times New Roman" w:cs="Times New Roman"/>
          <w:sz w:val="24"/>
          <w:szCs w:val="24"/>
        </w:rPr>
        <w:t>ПРОЕКТ!</w:t>
      </w:r>
    </w:p>
    <w:p w:rsidR="003B095A" w:rsidRPr="00042537" w:rsidRDefault="003B095A" w:rsidP="003B095A">
      <w:pPr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ДОГОВОР № ………….. от ………….</w:t>
      </w:r>
      <w:r>
        <w:rPr>
          <w:b/>
          <w:sz w:val="24"/>
          <w:szCs w:val="24"/>
          <w:lang w:val="bg-BG"/>
        </w:rPr>
        <w:t>.2018 г.</w:t>
      </w:r>
    </w:p>
    <w:p w:rsidR="003B095A" w:rsidRPr="00042537" w:rsidRDefault="003B095A" w:rsidP="003B095A">
      <w:pPr>
        <w:pStyle w:val="a4"/>
        <w:jc w:val="both"/>
        <w:rPr>
          <w:sz w:val="24"/>
          <w:szCs w:val="24"/>
        </w:rPr>
      </w:pP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i/>
          <w:iCs/>
          <w:sz w:val="24"/>
          <w:szCs w:val="24"/>
          <w:lang w:val="bg-BG"/>
        </w:rPr>
        <w:tab/>
      </w:r>
      <w:r w:rsidRPr="00042537">
        <w:rPr>
          <w:sz w:val="24"/>
          <w:szCs w:val="24"/>
          <w:lang w:val="bg-BG"/>
        </w:rPr>
        <w:t>Днес ....................... 2018 год., в гр.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, на основание </w:t>
      </w:r>
      <w:r w:rsidR="00CC27EB">
        <w:rPr>
          <w:sz w:val="24"/>
          <w:szCs w:val="24"/>
          <w:lang w:val="bg-BG"/>
        </w:rPr>
        <w:t>Решение №</w:t>
      </w:r>
      <w:r w:rsidRPr="00042537">
        <w:rPr>
          <w:sz w:val="24"/>
          <w:szCs w:val="24"/>
          <w:lang w:val="bg-BG"/>
        </w:rPr>
        <w:t xml:space="preserve"> - ....................... на кмета на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за класиране на участниците и определяне на изпълнител след проведено публично състезание за възлагане на обществена поръчка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и на основание чл. 112, ал. 1 от Закон за обществените поръчки, се сключи настоящият договор между: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CC27EB" w:rsidRPr="00CC27EB" w:rsidRDefault="00CC27EB" w:rsidP="00CC27EB">
      <w:pPr>
        <w:pStyle w:val="Default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lang w:val="bg-BG"/>
        </w:rPr>
      </w:pPr>
      <w:r w:rsidRPr="00CC27EB">
        <w:rPr>
          <w:b/>
          <w:lang w:val="bg-BG"/>
        </w:rPr>
        <w:t>ОБЩИНА ШАБЛА</w:t>
      </w:r>
      <w:r w:rsidRPr="00CC27EB">
        <w:rPr>
          <w:lang w:val="bg-BG"/>
        </w:rPr>
        <w:t xml:space="preserve">, с адрес гр. Шабла, ул. „Равно поле” № 35, ЕИК по БУЛСТАТ 000852957 представлявана от Мариян Жечев - Кмет на Общината, и Ани Хараламбиева – Н-к отдел Счетоводство, наричана по-долу </w:t>
      </w:r>
      <w:r w:rsidRPr="00CC27EB">
        <w:rPr>
          <w:b/>
          <w:lang w:val="bg-BG"/>
        </w:rPr>
        <w:t>ВЪЗЛОЖИТЕЛ</w:t>
      </w:r>
      <w:r>
        <w:rPr>
          <w:rFonts w:asciiTheme="minorHAnsi" w:hAnsiTheme="minorHAnsi"/>
          <w:lang w:val="bg-BG"/>
        </w:rPr>
        <w:t xml:space="preserve"> </w:t>
      </w:r>
      <w:r w:rsidRPr="00CC27EB">
        <w:rPr>
          <w:lang w:val="bg-BG"/>
        </w:rPr>
        <w:t xml:space="preserve">от една страна </w:t>
      </w:r>
    </w:p>
    <w:p w:rsidR="003B095A" w:rsidRPr="00CC27EB" w:rsidRDefault="003B095A" w:rsidP="003B095A">
      <w:pPr>
        <w:jc w:val="both"/>
        <w:rPr>
          <w:sz w:val="24"/>
          <w:szCs w:val="24"/>
          <w:lang w:val="bg-BG"/>
        </w:rPr>
      </w:pPr>
      <w:r w:rsidRPr="00CC27EB">
        <w:rPr>
          <w:sz w:val="24"/>
          <w:szCs w:val="24"/>
          <w:lang w:val="bg-BG"/>
        </w:rPr>
        <w:t>и от друга</w:t>
      </w:r>
    </w:p>
    <w:p w:rsidR="003B095A" w:rsidRPr="00C5007C" w:rsidRDefault="003B095A" w:rsidP="00C5007C">
      <w:pPr>
        <w:pStyle w:val="a8"/>
        <w:numPr>
          <w:ilvl w:val="0"/>
          <w:numId w:val="2"/>
        </w:numPr>
        <w:ind w:left="0" w:firstLine="426"/>
        <w:jc w:val="both"/>
        <w:rPr>
          <w:sz w:val="24"/>
          <w:szCs w:val="24"/>
          <w:lang w:val="bg-BG"/>
        </w:rPr>
      </w:pPr>
      <w:r w:rsidRPr="00C5007C">
        <w:rPr>
          <w:sz w:val="24"/>
          <w:szCs w:val="24"/>
          <w:lang w:val="bg-BG"/>
        </w:rPr>
        <w:t>“</w:t>
      </w:r>
      <w:r w:rsidR="004E31CA">
        <w:rPr>
          <w:sz w:val="24"/>
          <w:szCs w:val="24"/>
          <w:lang w:val="bg-BG"/>
        </w:rPr>
        <w:t>…………………………..</w:t>
      </w:r>
      <w:r w:rsidRPr="00C5007C">
        <w:rPr>
          <w:sz w:val="24"/>
          <w:szCs w:val="24"/>
          <w:lang w:val="bg-BG"/>
        </w:rPr>
        <w:t xml:space="preserve">” </w:t>
      </w:r>
      <w:r w:rsidR="004E31CA">
        <w:rPr>
          <w:sz w:val="24"/>
          <w:szCs w:val="24"/>
          <w:lang w:val="bg-BG"/>
        </w:rPr>
        <w:t>…………………</w:t>
      </w:r>
      <w:r w:rsidRPr="00C5007C">
        <w:rPr>
          <w:sz w:val="24"/>
          <w:szCs w:val="24"/>
          <w:lang w:val="bg-BG"/>
        </w:rPr>
        <w:t xml:space="preserve"> с ЕИК................................................ вписан в Търговския регистър при Агенция по вписванията, със седалище и адрес на управление гр.  ......................................................, ул. „..........................................................“ № ........., представлявано от............................................................................................., в к</w:t>
      </w:r>
      <w:r w:rsidR="00C5007C" w:rsidRPr="00C5007C">
        <w:rPr>
          <w:sz w:val="24"/>
          <w:szCs w:val="24"/>
          <w:lang w:val="bg-BG"/>
        </w:rPr>
        <w:t>ачеството  му на  управител</w:t>
      </w:r>
      <w:r w:rsidRPr="00C5007C">
        <w:rPr>
          <w:sz w:val="24"/>
          <w:szCs w:val="24"/>
          <w:lang w:val="bg-BG"/>
        </w:rPr>
        <w:t>, наричан по-долу ИЗПЪЛНИТЕЛ за следното</w:t>
      </w:r>
    </w:p>
    <w:p w:rsidR="003B095A" w:rsidRPr="00042537" w:rsidRDefault="003B095A" w:rsidP="003B095A">
      <w:pPr>
        <w:pStyle w:val="a4"/>
        <w:ind w:right="-154"/>
        <w:jc w:val="both"/>
        <w:rPr>
          <w:b w:val="0"/>
          <w:bCs/>
          <w:i/>
          <w:iCs/>
          <w:sz w:val="24"/>
          <w:szCs w:val="24"/>
          <w:highlight w:val="yellow"/>
        </w:rPr>
      </w:pPr>
    </w:p>
    <w:p w:rsidR="003B095A" w:rsidRPr="00042537" w:rsidRDefault="003B095A" w:rsidP="003B095A">
      <w:pPr>
        <w:tabs>
          <w:tab w:val="left" w:pos="1985"/>
          <w:tab w:val="left" w:pos="2127"/>
        </w:tabs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I. ПРЕДМЕТ Н</w:t>
      </w:r>
      <w:r>
        <w:rPr>
          <w:b/>
          <w:sz w:val="24"/>
          <w:szCs w:val="24"/>
          <w:lang w:val="bg-BG"/>
        </w:rPr>
        <w:t>А ДОГОВОРА И СПЕЦИАЛНИ УСЛОВИЯ.</w:t>
      </w:r>
    </w:p>
    <w:p w:rsidR="00CC27EB" w:rsidRPr="00CC27EB" w:rsidRDefault="003B095A" w:rsidP="002C066E">
      <w:pPr>
        <w:spacing w:before="240" w:afterLines="40" w:after="96"/>
        <w:ind w:firstLine="708"/>
        <w:jc w:val="both"/>
        <w:rPr>
          <w:b/>
          <w:sz w:val="24"/>
          <w:szCs w:val="24"/>
          <w:lang w:val="bg-BG" w:eastAsia="en-US"/>
        </w:rPr>
      </w:pPr>
      <w:r w:rsidRPr="004E31CA">
        <w:rPr>
          <w:b/>
          <w:sz w:val="24"/>
          <w:szCs w:val="24"/>
          <w:lang w:val="bg-BG"/>
        </w:rPr>
        <w:t>Чл. 1.</w:t>
      </w:r>
      <w:r w:rsidR="004E31CA"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 xml:space="preserve">(1) Възложителят възлага, а Изпълнителя се задължава да извърши строително-монтажни работи (наричани по-долу СМР) с предмет: </w:t>
      </w:r>
      <w:r w:rsidR="00CC27EB" w:rsidRPr="00EE1191">
        <w:rPr>
          <w:b/>
          <w:sz w:val="24"/>
          <w:szCs w:val="24"/>
          <w:lang w:val="bg-BG" w:eastAsia="en-US"/>
        </w:rPr>
        <w:t>„Рехабилитация  на улична мрежа в община Шабла“,  по ПМС № 309 от 22.12.2017 г. и  Текущ ремонт на улична мрежа на с. Езерец, общ. Шабла</w:t>
      </w:r>
      <w:r w:rsidRPr="00042537">
        <w:rPr>
          <w:b/>
          <w:color w:val="000000"/>
          <w:sz w:val="24"/>
          <w:szCs w:val="24"/>
          <w:lang w:val="bg-BG"/>
        </w:rPr>
        <w:t xml:space="preserve"> по </w:t>
      </w:r>
      <w:r w:rsidR="00C5007C" w:rsidRPr="00C5007C">
        <w:rPr>
          <w:b/>
          <w:color w:val="000000"/>
          <w:sz w:val="24"/>
          <w:szCs w:val="24"/>
          <w:lang w:val="bg-BG"/>
        </w:rPr>
        <w:t xml:space="preserve">Обособена позиция № 1 </w:t>
      </w:r>
      <w:r w:rsidR="00C5007C">
        <w:rPr>
          <w:b/>
          <w:color w:val="000000"/>
          <w:sz w:val="24"/>
          <w:szCs w:val="24"/>
          <w:lang w:val="bg-BG"/>
        </w:rPr>
        <w:t>„</w:t>
      </w:r>
      <w:r w:rsidR="00C5007C" w:rsidRPr="00C5007C">
        <w:rPr>
          <w:b/>
          <w:color w:val="000000"/>
          <w:sz w:val="24"/>
          <w:szCs w:val="24"/>
          <w:lang w:val="bg-BG"/>
        </w:rPr>
        <w:t>Рехабилитация на улична мрежа в община Шабла – I етап</w:t>
      </w:r>
      <w:r w:rsidR="00C5007C">
        <w:rPr>
          <w:b/>
          <w:color w:val="000000"/>
          <w:sz w:val="24"/>
          <w:szCs w:val="24"/>
          <w:lang w:val="bg-BG"/>
        </w:rPr>
        <w:t>“</w:t>
      </w:r>
      <w:r w:rsidRPr="00042537">
        <w:rPr>
          <w:b/>
          <w:color w:val="000000"/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 xml:space="preserve">от проведено публично състезание за възлагане на обществена поръчка с предмет: </w:t>
      </w:r>
      <w:r w:rsidR="00CC27EB" w:rsidRPr="00CC27EB">
        <w:rPr>
          <w:b/>
          <w:sz w:val="24"/>
          <w:szCs w:val="24"/>
          <w:lang w:val="bg-BG" w:eastAsia="en-US"/>
        </w:rPr>
        <w:t xml:space="preserve">„Рехабилитация  на улична мрежа в община Шабла“,  по ПМС № 309 от 22.12.2017 г. и  Текущ ремонт на улична мрежа на с. Езерец, общ. Шабла, обособена по позиции както следва: </w:t>
      </w:r>
    </w:p>
    <w:p w:rsidR="00CC27EB" w:rsidRPr="00CC27EB" w:rsidRDefault="00CC27EB" w:rsidP="00CC27EB">
      <w:pPr>
        <w:spacing w:afterLines="40" w:after="96"/>
        <w:ind w:firstLine="708"/>
        <w:jc w:val="both"/>
        <w:rPr>
          <w:b/>
          <w:sz w:val="24"/>
          <w:szCs w:val="24"/>
          <w:lang w:val="bg-BG" w:eastAsia="en-US"/>
        </w:rPr>
      </w:pPr>
      <w:r w:rsidRPr="00CC27EB">
        <w:rPr>
          <w:b/>
          <w:sz w:val="24"/>
          <w:szCs w:val="24"/>
          <w:lang w:val="bg-BG" w:eastAsia="en-US"/>
        </w:rPr>
        <w:t>Обособена позиция № 1 Рехабилитация на улична мрежа в община Шабла – I етап</w:t>
      </w:r>
    </w:p>
    <w:p w:rsidR="00CC27EB" w:rsidRPr="00CC27EB" w:rsidRDefault="00CC27EB" w:rsidP="00CC27EB">
      <w:pPr>
        <w:spacing w:afterLines="40" w:after="96"/>
        <w:ind w:firstLine="708"/>
        <w:jc w:val="both"/>
        <w:rPr>
          <w:b/>
          <w:sz w:val="24"/>
          <w:szCs w:val="24"/>
          <w:lang w:val="bg-BG" w:eastAsia="en-US"/>
        </w:rPr>
      </w:pPr>
      <w:r w:rsidRPr="00CC27EB">
        <w:rPr>
          <w:b/>
          <w:sz w:val="24"/>
          <w:szCs w:val="24"/>
          <w:lang w:val="bg-BG" w:eastAsia="en-US"/>
        </w:rPr>
        <w:t>Обособена позиция № 2 Рехабилитация на улична мрежа в община Шабла – II етап - при осигурено финансиране.</w:t>
      </w:r>
    </w:p>
    <w:p w:rsidR="003B095A" w:rsidRPr="00AE23B7" w:rsidRDefault="00CC27EB" w:rsidP="00CC27EB">
      <w:pPr>
        <w:pStyle w:val="a5"/>
        <w:shd w:val="clear" w:color="auto" w:fill="FFFFFF"/>
        <w:spacing w:before="0" w:after="0"/>
        <w:jc w:val="both"/>
        <w:rPr>
          <w:sz w:val="24"/>
          <w:szCs w:val="24"/>
          <w:lang w:val="bg-BG"/>
        </w:rPr>
      </w:pPr>
      <w:r w:rsidRPr="00CC27EB">
        <w:rPr>
          <w:b/>
          <w:sz w:val="24"/>
          <w:szCs w:val="24"/>
          <w:lang w:val="bg-BG" w:eastAsia="en-US"/>
        </w:rPr>
        <w:t>Обособена позиция № 3 Текущ ремонт на улична мрежа с. Езерец, общ. Шабла</w:t>
      </w:r>
      <w:r>
        <w:rPr>
          <w:b/>
          <w:sz w:val="24"/>
          <w:szCs w:val="24"/>
          <w:lang w:val="bg-BG" w:eastAsia="en-US"/>
        </w:rPr>
        <w:t>“,</w:t>
      </w:r>
      <w:r w:rsidR="003B095A" w:rsidRPr="00042537">
        <w:rPr>
          <w:sz w:val="24"/>
          <w:szCs w:val="24"/>
          <w:lang w:val="bg-BG"/>
        </w:rPr>
        <w:t xml:space="preserve"> които са посочени в представената количествено-стойностна сметка, ценово предложение и техническо предложение за изпълнение на поръчката на Изпълнителя и линеен календарен график, които се явяват неразделна част от </w:t>
      </w:r>
      <w:r w:rsidR="003B095A" w:rsidRPr="00AE23B7">
        <w:rPr>
          <w:sz w:val="24"/>
          <w:szCs w:val="24"/>
          <w:lang w:val="bg-BG"/>
        </w:rPr>
        <w:t xml:space="preserve">настоящия договор. 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AE23B7">
        <w:rPr>
          <w:sz w:val="24"/>
          <w:szCs w:val="24"/>
          <w:lang w:val="bg-BG"/>
        </w:rPr>
        <w:tab/>
        <w:t xml:space="preserve">(2) Място на изпълнение на договора: </w:t>
      </w:r>
      <w:r w:rsidR="00C5007C">
        <w:rPr>
          <w:sz w:val="24"/>
          <w:szCs w:val="24"/>
          <w:lang w:val="bg-BG"/>
        </w:rPr>
        <w:t>гр. Шабла,</w:t>
      </w:r>
      <w:r w:rsidRPr="00AE23B7">
        <w:rPr>
          <w:sz w:val="24"/>
          <w:szCs w:val="24"/>
          <w:lang w:val="bg-BG"/>
        </w:rPr>
        <w:t xml:space="preserve"> територията</w:t>
      </w:r>
      <w:r w:rsidRPr="00042537">
        <w:rPr>
          <w:sz w:val="24"/>
          <w:szCs w:val="24"/>
          <w:lang w:val="bg-BG"/>
        </w:rPr>
        <w:t xml:space="preserve"> на  общ.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>.</w:t>
      </w:r>
    </w:p>
    <w:p w:rsidR="003B095A" w:rsidRDefault="003B095A" w:rsidP="003B095A">
      <w:pPr>
        <w:jc w:val="both"/>
        <w:rPr>
          <w:color w:val="000000"/>
          <w:sz w:val="24"/>
          <w:szCs w:val="24"/>
          <w:shd w:val="clear" w:color="auto" w:fill="FFFFFF"/>
          <w:lang w:val="bg-BG" w:eastAsia="en-US"/>
        </w:rPr>
      </w:pPr>
      <w:r w:rsidRPr="00042537">
        <w:rPr>
          <w:sz w:val="24"/>
          <w:szCs w:val="24"/>
          <w:lang w:val="bg-BG"/>
        </w:rPr>
        <w:tab/>
        <w:t>(</w:t>
      </w:r>
      <w:r w:rsidR="0081293B" w:rsidRPr="0081293B">
        <w:rPr>
          <w:sz w:val="24"/>
          <w:szCs w:val="24"/>
          <w:lang w:val="ru-RU"/>
        </w:rPr>
        <w:t>3</w:t>
      </w:r>
      <w:r w:rsidRPr="00042537">
        <w:rPr>
          <w:sz w:val="24"/>
          <w:szCs w:val="24"/>
          <w:lang w:val="bg-BG"/>
        </w:rPr>
        <w:t xml:space="preserve">) </w:t>
      </w:r>
      <w:r w:rsidR="00CC27EB" w:rsidRPr="006C6D2F">
        <w:rPr>
          <w:color w:val="000000"/>
          <w:sz w:val="24"/>
          <w:szCs w:val="24"/>
          <w:shd w:val="clear" w:color="auto" w:fill="FFFFFF"/>
          <w:lang w:val="bg-BG" w:eastAsia="en-US"/>
        </w:rPr>
        <w:t>Финансовото обезпечение за обособените позиции на обществената поръчка се осигурява чрез финансиране по ПМС № 309 от 22.12.2017 г. от  републиканския бюджет и собствени бюджетни средства.</w:t>
      </w:r>
    </w:p>
    <w:p w:rsidR="00A56EA4" w:rsidRPr="00A56EA4" w:rsidRDefault="004E31CA" w:rsidP="00A56EA4">
      <w:pPr>
        <w:ind w:firstLine="709"/>
        <w:jc w:val="both"/>
        <w:rPr>
          <w:color w:val="000000"/>
          <w:sz w:val="24"/>
          <w:szCs w:val="24"/>
          <w:shd w:val="clear" w:color="auto" w:fill="FFFFFF"/>
          <w:lang w:val="bg-BG" w:eastAsia="en-US"/>
        </w:rPr>
      </w:pPr>
      <w:r>
        <w:rPr>
          <w:color w:val="000000"/>
          <w:sz w:val="24"/>
          <w:szCs w:val="24"/>
          <w:shd w:val="clear" w:color="auto" w:fill="FFFFFF"/>
          <w:lang w:val="bg-BG" w:eastAsia="en-US"/>
        </w:rPr>
        <w:t>(4</w:t>
      </w:r>
      <w:r w:rsidRPr="004E31CA">
        <w:rPr>
          <w:color w:val="000000"/>
          <w:sz w:val="24"/>
          <w:szCs w:val="24"/>
          <w:shd w:val="clear" w:color="auto" w:fill="FFFFFF"/>
          <w:lang w:val="bg-BG" w:eastAsia="en-US"/>
        </w:rPr>
        <w:t>)</w:t>
      </w:r>
      <w:r w:rsidR="00A56EA4">
        <w:rPr>
          <w:rStyle w:val="af2"/>
          <w:color w:val="000000"/>
          <w:sz w:val="24"/>
          <w:szCs w:val="24"/>
          <w:shd w:val="clear" w:color="auto" w:fill="FFFFFF"/>
          <w:lang w:val="bg-BG" w:eastAsia="en-US"/>
        </w:rPr>
        <w:footnoteReference w:id="1"/>
      </w:r>
      <w:r w:rsidRPr="004E31CA">
        <w:rPr>
          <w:color w:val="000000"/>
          <w:sz w:val="24"/>
          <w:szCs w:val="24"/>
          <w:shd w:val="clear" w:color="auto" w:fill="FFFFFF"/>
          <w:lang w:val="bg-BG" w:eastAsia="en-US"/>
        </w:rPr>
        <w:t xml:space="preserve"> Настоящият договор се сключва под условие, в съответствие с чл. 114 от ЗОП, тъй като за него Възложителят не е осигурил финансиране. Договорът е с отложено изпълнение. </w:t>
      </w:r>
    </w:p>
    <w:p w:rsidR="004E31CA" w:rsidRPr="004E31CA" w:rsidRDefault="00A56EA4" w:rsidP="004E31CA">
      <w:pPr>
        <w:ind w:firstLine="709"/>
        <w:jc w:val="both"/>
        <w:rPr>
          <w:color w:val="000000"/>
          <w:sz w:val="24"/>
          <w:szCs w:val="24"/>
          <w:shd w:val="clear" w:color="auto" w:fill="FFFFFF"/>
          <w:lang w:val="bg-BG" w:eastAsia="en-US"/>
        </w:rPr>
      </w:pPr>
      <w:r>
        <w:rPr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r w:rsidR="004E31CA">
        <w:rPr>
          <w:color w:val="000000"/>
          <w:sz w:val="24"/>
          <w:szCs w:val="24"/>
          <w:shd w:val="clear" w:color="auto" w:fill="FFFFFF"/>
          <w:lang w:val="bg-BG" w:eastAsia="en-US"/>
        </w:rPr>
        <w:t>(5</w:t>
      </w:r>
      <w:r w:rsidR="004E31CA" w:rsidRPr="004E31CA">
        <w:rPr>
          <w:color w:val="000000"/>
          <w:sz w:val="24"/>
          <w:szCs w:val="24"/>
          <w:shd w:val="clear" w:color="auto" w:fill="FFFFFF"/>
          <w:lang w:val="bg-BG" w:eastAsia="en-US"/>
        </w:rPr>
        <w:t>)</w:t>
      </w:r>
      <w:r>
        <w:rPr>
          <w:rStyle w:val="af2"/>
          <w:color w:val="000000"/>
          <w:sz w:val="24"/>
          <w:szCs w:val="24"/>
          <w:shd w:val="clear" w:color="auto" w:fill="FFFFFF"/>
          <w:lang w:val="bg-BG" w:eastAsia="en-US"/>
        </w:rPr>
        <w:footnoteReference w:id="2"/>
      </w:r>
      <w:r w:rsidR="004E31CA" w:rsidRPr="004E31CA">
        <w:rPr>
          <w:color w:val="000000"/>
          <w:sz w:val="24"/>
          <w:szCs w:val="24"/>
          <w:shd w:val="clear" w:color="auto" w:fill="FFFFFF"/>
          <w:lang w:val="bg-BG" w:eastAsia="en-US"/>
        </w:rPr>
        <w:t xml:space="preserve"> Изпълнението на договора започва след осигуряване на финансиране от страна на Възложителя за неговото изпълнение, удостоверено чрез възлагателно писмо, изпратено от Възложителя до Изпълнителя.</w:t>
      </w:r>
    </w:p>
    <w:p w:rsidR="003B095A" w:rsidRPr="00042537" w:rsidRDefault="003B095A" w:rsidP="003B095A">
      <w:pPr>
        <w:tabs>
          <w:tab w:val="left" w:pos="1065"/>
        </w:tabs>
        <w:jc w:val="both"/>
        <w:rPr>
          <w:sz w:val="24"/>
          <w:szCs w:val="24"/>
          <w:lang w:val="bg-BG"/>
        </w:rPr>
      </w:pPr>
    </w:p>
    <w:p w:rsidR="00C34927" w:rsidRPr="00042537" w:rsidRDefault="003B095A" w:rsidP="002C066E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II. СРОКОВЕ ЗА ИЗВЪРШВАНЕ НА СТРОИТ</w:t>
      </w:r>
      <w:r>
        <w:rPr>
          <w:b/>
          <w:sz w:val="24"/>
          <w:szCs w:val="24"/>
          <w:lang w:val="bg-BG"/>
        </w:rPr>
        <w:t>ЕЛСТВОТО.  ПРИЕМАНЕ НА РАБОТАТА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</w:t>
      </w:r>
      <w:r w:rsidR="004E31CA">
        <w:rPr>
          <w:b/>
          <w:sz w:val="24"/>
          <w:szCs w:val="24"/>
          <w:lang w:val="bg-BG"/>
        </w:rPr>
        <w:t>.</w:t>
      </w:r>
      <w:r w:rsidRPr="00042537">
        <w:rPr>
          <w:sz w:val="24"/>
          <w:szCs w:val="24"/>
          <w:lang w:val="bg-BG"/>
        </w:rPr>
        <w:t xml:space="preserve"> (1) Изпълнителят е длъжен да завърши и предаде обекта в срок до ………… календарни дни съгласно </w:t>
      </w:r>
      <w:r w:rsidRPr="00AE23B7">
        <w:rPr>
          <w:sz w:val="24"/>
          <w:szCs w:val="24"/>
          <w:lang w:val="bg-BG"/>
        </w:rPr>
        <w:t>подадената оферта, считано от датата на предаване на обекта на Изпълнителя за извършване на СМР с възлагателно писмо от възложителя и/или с протокол за предаване на строителна площадка.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При спиране на строителството по нареждане на общински или държавен орган, срокът по горната алинея съответно се удължава, ако Изпълнителят няма вина за спирането и подписване на акт обр.10, съгласно Наредба № 3 от 31.07.2003 г. за съставяне на актове и протоколи по време на строителството.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          (3) При спиране на строителството по нареждане на Възложителя поради влошени метеорологични условия или други фактори, които биха довели до некачествено изпълнение се съставя акт обр.10, съгласно Наредба № 3 от 31.07.2003 г. за съставяне на актове и протоколи по време на строителството и обекта се предава на Възложителя за съхранение, като срокът по ал. 1 спира да тече до съставяне на акт обр. 11 от горе цитираната наредба.</w:t>
      </w:r>
    </w:p>
    <w:p w:rsidR="003B095A" w:rsidRPr="00042537" w:rsidRDefault="003B095A" w:rsidP="003B095A">
      <w:pPr>
        <w:rPr>
          <w:color w:val="FF0000"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ІІІ. ЦЕНИ И НАЧИН НА ПЛАЩАНЕ</w:t>
      </w:r>
    </w:p>
    <w:p w:rsidR="003B095A" w:rsidRPr="00042537" w:rsidRDefault="004E31CA" w:rsidP="002C066E">
      <w:pPr>
        <w:spacing w:before="240"/>
        <w:ind w:firstLine="709"/>
        <w:jc w:val="both"/>
        <w:rPr>
          <w:sz w:val="24"/>
          <w:szCs w:val="24"/>
          <w:lang w:val="bg-BG"/>
        </w:rPr>
      </w:pPr>
      <w:r w:rsidRPr="004E31CA">
        <w:rPr>
          <w:b/>
          <w:sz w:val="24"/>
          <w:szCs w:val="24"/>
          <w:lang w:val="bg-BG"/>
        </w:rPr>
        <w:t>Чл. 3</w:t>
      </w:r>
      <w:r>
        <w:rPr>
          <w:b/>
          <w:sz w:val="24"/>
          <w:szCs w:val="24"/>
          <w:lang w:val="bg-BG"/>
        </w:rPr>
        <w:t>.</w:t>
      </w:r>
      <w:r w:rsidR="003B095A" w:rsidRPr="00042537">
        <w:rPr>
          <w:sz w:val="24"/>
          <w:szCs w:val="24"/>
          <w:lang w:val="bg-BG"/>
        </w:rPr>
        <w:tab/>
        <w:t>(</w:t>
      </w:r>
      <w:r>
        <w:rPr>
          <w:sz w:val="24"/>
          <w:szCs w:val="24"/>
          <w:lang w:val="bg-BG"/>
        </w:rPr>
        <w:t>1</w:t>
      </w:r>
      <w:r w:rsidR="003B095A" w:rsidRPr="00042537">
        <w:rPr>
          <w:sz w:val="24"/>
          <w:szCs w:val="24"/>
          <w:lang w:val="bg-BG"/>
        </w:rPr>
        <w:t>) Общата цена за извършването на строително-монтажните работи, определена съгласно ценовото предложение (количествено-стойностната сметка), неразделна част от договора на Изпълнителя за обособената позиция е в размер на  ......................................... лева без ДДС или ........................................ лева с ДДС</w:t>
      </w:r>
      <w:r w:rsidR="003B095A">
        <w:rPr>
          <w:sz w:val="24"/>
          <w:szCs w:val="24"/>
          <w:lang w:val="bg-BG"/>
        </w:rPr>
        <w:t xml:space="preserve"> </w:t>
      </w:r>
      <w:r w:rsidR="003B095A" w:rsidRPr="00042537">
        <w:rPr>
          <w:sz w:val="24"/>
          <w:szCs w:val="24"/>
          <w:lang w:val="bg-BG"/>
        </w:rPr>
        <w:t>в т.ч.:</w:t>
      </w:r>
    </w:p>
    <w:p w:rsidR="003B095A" w:rsidRPr="00042537" w:rsidRDefault="003B095A" w:rsidP="003B095A">
      <w:pPr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 xml:space="preserve">и са </w:t>
      </w:r>
      <w:proofErr w:type="spellStart"/>
      <w:r w:rsidRPr="00042537">
        <w:rPr>
          <w:position w:val="5"/>
          <w:sz w:val="24"/>
          <w:szCs w:val="24"/>
          <w:lang w:val="bg-BG"/>
        </w:rPr>
        <w:t>ценообразувани</w:t>
      </w:r>
      <w:proofErr w:type="spellEnd"/>
      <w:r w:rsidRPr="00042537">
        <w:rPr>
          <w:position w:val="5"/>
          <w:sz w:val="24"/>
          <w:szCs w:val="24"/>
          <w:lang w:val="bg-BG"/>
        </w:rPr>
        <w:t xml:space="preserve"> при следните показатели за образуване на единична цена: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Часова ставка  .............. лева/час;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proofErr w:type="spellStart"/>
      <w:r w:rsidRPr="00042537">
        <w:rPr>
          <w:position w:val="5"/>
          <w:sz w:val="24"/>
          <w:szCs w:val="24"/>
          <w:lang w:val="bg-BG"/>
        </w:rPr>
        <w:t>Доставно-складови</w:t>
      </w:r>
      <w:proofErr w:type="spellEnd"/>
      <w:r w:rsidRPr="00042537">
        <w:rPr>
          <w:position w:val="5"/>
          <w:sz w:val="24"/>
          <w:szCs w:val="24"/>
          <w:lang w:val="bg-BG"/>
        </w:rPr>
        <w:t xml:space="preserve"> разходи .............%;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Допълнителни разходи върху труда  ................%;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Допълнителни разходи върху механизация  ................%;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Печалба ................%.</w:t>
      </w:r>
    </w:p>
    <w:p w:rsidR="003B095A" w:rsidRPr="00042537" w:rsidRDefault="003B095A" w:rsidP="003B095A">
      <w:pPr>
        <w:tabs>
          <w:tab w:val="left" w:pos="709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ab/>
        <w:t>(</w:t>
      </w:r>
      <w:r w:rsidR="004E31CA">
        <w:rPr>
          <w:position w:val="5"/>
          <w:sz w:val="24"/>
          <w:szCs w:val="24"/>
          <w:lang w:val="bg-BG"/>
        </w:rPr>
        <w:t>2</w:t>
      </w:r>
      <w:r w:rsidRPr="00042537">
        <w:rPr>
          <w:position w:val="5"/>
          <w:sz w:val="24"/>
          <w:szCs w:val="24"/>
          <w:lang w:val="bg-BG"/>
        </w:rPr>
        <w:t xml:space="preserve">) </w:t>
      </w:r>
      <w:r w:rsidRPr="00AE23B7">
        <w:rPr>
          <w:position w:val="5"/>
          <w:sz w:val="24"/>
          <w:szCs w:val="24"/>
          <w:lang w:val="bg-BG"/>
        </w:rPr>
        <w:t xml:space="preserve">Авансовото плащане е в размер на </w:t>
      </w:r>
      <w:proofErr w:type="spellStart"/>
      <w:r w:rsidRPr="00AE23B7">
        <w:rPr>
          <w:position w:val="5"/>
          <w:sz w:val="24"/>
          <w:szCs w:val="24"/>
          <w:lang w:val="bg-BG"/>
        </w:rPr>
        <w:t>30%</w:t>
      </w:r>
      <w:proofErr w:type="spellEnd"/>
      <w:r w:rsidRPr="00AE23B7">
        <w:rPr>
          <w:position w:val="5"/>
          <w:sz w:val="24"/>
          <w:szCs w:val="24"/>
          <w:lang w:val="bg-BG"/>
        </w:rPr>
        <w:t xml:space="preserve"> (тридесет процента) от цената на договора се заплаща след представяне от ИЗПЪЛНИТЕЛЯ и одобряване от ВЪЗЛОЖИТЕЛЯ на фактура за авансовото плащане. ИЗПЪЛНИТЕЛЯТ представя на ВЪЗЛОЖИТЕЛЯ </w:t>
      </w:r>
      <w:r>
        <w:rPr>
          <w:position w:val="5"/>
          <w:sz w:val="24"/>
          <w:szCs w:val="24"/>
          <w:lang w:val="bg-BG"/>
        </w:rPr>
        <w:t xml:space="preserve">оригинална </w:t>
      </w:r>
      <w:r w:rsidRPr="00AE23B7">
        <w:rPr>
          <w:position w:val="5"/>
          <w:sz w:val="24"/>
          <w:szCs w:val="24"/>
          <w:lang w:val="bg-BG"/>
        </w:rPr>
        <w:t>фактура за авансово плащане в срок до 30 (тридесет) дни от датата на подписване на договора.</w:t>
      </w:r>
    </w:p>
    <w:p w:rsidR="003B095A" w:rsidRPr="00042537" w:rsidRDefault="003B095A" w:rsidP="003B095A">
      <w:pPr>
        <w:jc w:val="both"/>
        <w:rPr>
          <w:position w:val="6"/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ab/>
        <w:t>(</w:t>
      </w:r>
      <w:r w:rsidR="004E31CA">
        <w:rPr>
          <w:sz w:val="24"/>
          <w:szCs w:val="24"/>
          <w:lang w:val="bg-BG"/>
        </w:rPr>
        <w:t>3</w:t>
      </w:r>
      <w:r w:rsidRPr="00042537">
        <w:rPr>
          <w:sz w:val="24"/>
          <w:szCs w:val="24"/>
          <w:lang w:val="bg-BG"/>
        </w:rPr>
        <w:t xml:space="preserve">) Посочената </w:t>
      </w:r>
      <w:r>
        <w:rPr>
          <w:sz w:val="24"/>
          <w:szCs w:val="24"/>
          <w:lang w:val="bg-BG"/>
        </w:rPr>
        <w:t xml:space="preserve">в ал. 1 </w:t>
      </w:r>
      <w:r w:rsidRPr="00042537">
        <w:rPr>
          <w:sz w:val="24"/>
          <w:szCs w:val="24"/>
          <w:lang w:val="bg-BG"/>
        </w:rPr>
        <w:t>цена от ИЗПЪЛНИТЕЛЯ за цялостното изпълнение на обекта е окончателна и не подлежи на увеличение през целия срок на действие на договора.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</w:t>
      </w:r>
      <w:r w:rsidR="004E31CA">
        <w:rPr>
          <w:sz w:val="24"/>
          <w:szCs w:val="24"/>
          <w:lang w:val="bg-BG"/>
        </w:rPr>
        <w:t>4</w:t>
      </w:r>
      <w:r w:rsidRPr="00042537">
        <w:rPr>
          <w:sz w:val="24"/>
          <w:szCs w:val="24"/>
          <w:lang w:val="bg-BG"/>
        </w:rPr>
        <w:t>) Цената по ал</w:t>
      </w:r>
      <w:r>
        <w:rPr>
          <w:sz w:val="24"/>
          <w:szCs w:val="24"/>
          <w:lang w:val="bg-BG"/>
        </w:rPr>
        <w:t>. 1</w:t>
      </w:r>
      <w:r w:rsidRPr="00042537">
        <w:rPr>
          <w:sz w:val="24"/>
          <w:szCs w:val="24"/>
          <w:lang w:val="bg-BG"/>
        </w:rPr>
        <w:t xml:space="preserve"> е за цялостното извършване на строително-монтажните работи, включително цената на вложените материали, извършени работи и разходите за труд, механизация, енергия, складиране и други подобни, както и печалба за Изпълнителя.</w:t>
      </w:r>
    </w:p>
    <w:p w:rsidR="003B095A" w:rsidRPr="00042537" w:rsidRDefault="003B095A" w:rsidP="003B095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4.</w:t>
      </w:r>
      <w:r w:rsidRPr="00042537">
        <w:rPr>
          <w:sz w:val="24"/>
          <w:szCs w:val="24"/>
          <w:lang w:val="bg-BG"/>
        </w:rPr>
        <w:t xml:space="preserve"> (1) Всички плащанията по настоящия договор ще се извършват по банков път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 по сметка на ИЗПЪЛНИТЕЛЯ, която е: 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Банкови реквизити: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Банка  “…………………….” ………..  клон /офис …………………….</w:t>
      </w:r>
    </w:p>
    <w:p w:rsidR="003B095A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Банков код: ……………………………..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Банкова сметка, по която ще бъде преведена сумата от ВЪЗЛОЖИТЕЛЯ: ……………………………………………………………………..,</w:t>
      </w:r>
    </w:p>
    <w:p w:rsidR="003B095A" w:rsidRPr="00042537" w:rsidRDefault="003B095A" w:rsidP="004E31C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(2) Окончателното плащане е в размер на разликата до </w:t>
      </w:r>
      <w:proofErr w:type="spellStart"/>
      <w:r w:rsidRPr="00042537">
        <w:rPr>
          <w:sz w:val="24"/>
          <w:szCs w:val="24"/>
          <w:lang w:val="bg-BG"/>
        </w:rPr>
        <w:t>100%</w:t>
      </w:r>
      <w:proofErr w:type="spellEnd"/>
      <w:r w:rsidRPr="00042537">
        <w:rPr>
          <w:sz w:val="24"/>
          <w:szCs w:val="24"/>
          <w:lang w:val="bg-BG"/>
        </w:rPr>
        <w:t xml:space="preserve"> (сто процента) от стойността на договора, но не повече от действително изпълнените и приети </w:t>
      </w:r>
      <w:r w:rsidRPr="00042537">
        <w:rPr>
          <w:sz w:val="24"/>
          <w:szCs w:val="24"/>
          <w:lang w:val="bg-BG"/>
        </w:rPr>
        <w:lastRenderedPageBreak/>
        <w:t xml:space="preserve">строително-монтажни работи. Размерът на окончателното плащане е сумата, равна на разликата между стойността на действително изпълнените и приети </w:t>
      </w:r>
      <w:r w:rsidR="00C34927">
        <w:rPr>
          <w:sz w:val="24"/>
          <w:szCs w:val="24"/>
          <w:lang w:val="bg-BG"/>
        </w:rPr>
        <w:t xml:space="preserve">без забележки </w:t>
      </w:r>
      <w:r w:rsidRPr="00042537">
        <w:rPr>
          <w:sz w:val="24"/>
          <w:szCs w:val="24"/>
          <w:lang w:val="bg-BG"/>
        </w:rPr>
        <w:t>строително-монтажни работи и общата сума от авансовото плащане.</w:t>
      </w:r>
      <w:r w:rsidRPr="00AE23B7"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 xml:space="preserve">Окончателно плащане по настоящия договор ще се извърши по банков път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 в 30-дневен срок след представяне на оригинална фактура,</w:t>
      </w:r>
      <w:r w:rsidR="00C34927">
        <w:rPr>
          <w:sz w:val="24"/>
          <w:szCs w:val="24"/>
          <w:lang w:val="bg-BG"/>
        </w:rPr>
        <w:t xml:space="preserve"> в размер определен по предходното изречение, </w:t>
      </w:r>
      <w:r w:rsidRPr="00042537">
        <w:rPr>
          <w:sz w:val="24"/>
          <w:szCs w:val="24"/>
          <w:lang w:val="bg-BG"/>
        </w:rPr>
        <w:t xml:space="preserve"> по сметка на изпълнителя посочена в чл. 4, ал. 1.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5.</w:t>
      </w:r>
      <w:r w:rsidRPr="00042537">
        <w:rPr>
          <w:sz w:val="24"/>
          <w:szCs w:val="24"/>
          <w:lang w:val="bg-BG"/>
        </w:rPr>
        <w:t xml:space="preserve">  (1) Гаранцията за добро изпълнение на договора е в </w:t>
      </w:r>
      <w:r w:rsidRPr="00AE23B7">
        <w:rPr>
          <w:sz w:val="24"/>
          <w:szCs w:val="24"/>
          <w:lang w:val="bg-BG"/>
        </w:rPr>
        <w:t xml:space="preserve">размер на  </w:t>
      </w:r>
      <w:r>
        <w:rPr>
          <w:sz w:val="24"/>
          <w:szCs w:val="24"/>
          <w:lang w:val="bg-BG"/>
        </w:rPr>
        <w:t>3</w:t>
      </w:r>
      <w:r w:rsidRPr="00AE23B7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AE23B7">
        <w:rPr>
          <w:sz w:val="24"/>
          <w:szCs w:val="24"/>
          <w:lang w:val="bg-BG"/>
        </w:rPr>
        <w:t xml:space="preserve"> процент</w:t>
      </w:r>
      <w:r>
        <w:rPr>
          <w:sz w:val="24"/>
          <w:szCs w:val="24"/>
          <w:lang w:val="bg-BG"/>
        </w:rPr>
        <w:t>а</w:t>
      </w:r>
      <w:r w:rsidRPr="00AE23B7">
        <w:rPr>
          <w:sz w:val="24"/>
          <w:szCs w:val="24"/>
          <w:lang w:val="bg-BG"/>
        </w:rPr>
        <w:t>) от</w:t>
      </w:r>
      <w:r w:rsidRPr="00042537">
        <w:rPr>
          <w:sz w:val="24"/>
          <w:szCs w:val="24"/>
          <w:lang w:val="bg-BG"/>
        </w:rPr>
        <w:t xml:space="preserve"> стойността на договора без ДДС.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(2) Гаранцията за добро изпълнение се освобождава в срок от </w:t>
      </w:r>
      <w:r w:rsidR="00CC27EB">
        <w:rPr>
          <w:sz w:val="24"/>
          <w:szCs w:val="24"/>
          <w:lang w:val="bg-BG"/>
        </w:rPr>
        <w:t>6</w:t>
      </w:r>
      <w:r w:rsidRPr="00042537">
        <w:rPr>
          <w:sz w:val="24"/>
          <w:szCs w:val="24"/>
          <w:lang w:val="bg-BG"/>
        </w:rPr>
        <w:t xml:space="preserve">0 дни след приемане на извършената работа с двустранен протокол. 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      </w:t>
      </w:r>
      <w:r w:rsidRPr="00042537">
        <w:rPr>
          <w:b/>
          <w:sz w:val="24"/>
          <w:szCs w:val="24"/>
          <w:lang w:val="bg-BG"/>
        </w:rPr>
        <w:t xml:space="preserve">   </w:t>
      </w:r>
      <w:r w:rsidRPr="00042537">
        <w:rPr>
          <w:sz w:val="24"/>
          <w:szCs w:val="24"/>
          <w:lang w:val="bg-BG"/>
        </w:rPr>
        <w:t xml:space="preserve">  (3) ВЪЗЛОЖИТЕЛЯ не дължи лихви за периода, през който средствата законно са престояли при него.</w:t>
      </w:r>
    </w:p>
    <w:p w:rsidR="003B095A" w:rsidRPr="00042537" w:rsidRDefault="003B095A" w:rsidP="00CC27EB">
      <w:pPr>
        <w:widowControl w:val="0"/>
        <w:tabs>
          <w:tab w:val="left" w:pos="993"/>
        </w:tabs>
        <w:jc w:val="both"/>
        <w:rPr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 xml:space="preserve">            </w:t>
      </w:r>
      <w:r w:rsidRPr="00042537">
        <w:rPr>
          <w:sz w:val="24"/>
          <w:szCs w:val="24"/>
          <w:lang w:val="bg-BG"/>
        </w:rPr>
        <w:t>(4) Когато ИЗПЪЛНИТЕЛЯТ е сключил договор/и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изпълнението от тях работи.</w:t>
      </w:r>
    </w:p>
    <w:p w:rsidR="003B095A" w:rsidRPr="00042537" w:rsidRDefault="003B095A" w:rsidP="00CA6A64">
      <w:pPr>
        <w:spacing w:before="240"/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ІV. ПР</w:t>
      </w:r>
      <w:r>
        <w:rPr>
          <w:b/>
          <w:sz w:val="24"/>
          <w:szCs w:val="24"/>
          <w:lang w:val="bg-BG"/>
        </w:rPr>
        <w:t>АВА И ЗАДЪЛЖЕНИЯ НА ИЗПЪЛНИТЕЛЯ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6.</w:t>
      </w:r>
      <w:r w:rsidRPr="00042537">
        <w:rPr>
          <w:sz w:val="24"/>
          <w:szCs w:val="24"/>
          <w:lang w:val="bg-BG"/>
        </w:rPr>
        <w:t xml:space="preserve">  (1) ИЗПЪЛНИТЕЛЯТ е длъжен да извърши строителството с грижата на добрия търговец, като спазва предвиденото в техническата документация и изискванията на строителните, техническите и технологичните правила и нормативи за съответните дейности.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 xml:space="preserve">           </w:t>
      </w:r>
      <w:r w:rsidRPr="00042537">
        <w:rPr>
          <w:sz w:val="24"/>
          <w:szCs w:val="24"/>
          <w:lang w:val="bg-BG"/>
        </w:rPr>
        <w:t>(2) ИЗПЪЛНИТЕЛЯТ е длъжен да влага в строителството висококачествени материали и строителни изделия, както и да извършва качествено строително-монтажните работи.  Материалите се доставят със сертификат за качество и сертификат за произход.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(3) Разходите за консумация на електроенергия, вода и други консумативи, необходими за изграждане на обекта са за сметка на ИЗПЪЛНИТЕЛЯ.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Чл.7.</w:t>
      </w:r>
      <w:r w:rsidRPr="00042537">
        <w:rPr>
          <w:sz w:val="24"/>
          <w:szCs w:val="24"/>
          <w:lang w:val="bg-BG"/>
        </w:rPr>
        <w:t xml:space="preserve"> ИЗПЪЛНИТЕЛЯТ носи отговорност пред ВЪЗЛОЖИТЕЛЯ, ако при извършването на СМР е допуснал отклонения от изискванията, предвидени в техническата документация, или е нарушил императивни разпоредби на нормативните актове.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8</w:t>
      </w:r>
      <w:r w:rsidR="004E31CA" w:rsidRPr="004E31CA">
        <w:rPr>
          <w:b/>
          <w:sz w:val="24"/>
          <w:szCs w:val="24"/>
          <w:lang w:val="bg-BG"/>
        </w:rPr>
        <w:t>.</w:t>
      </w:r>
      <w:r w:rsidR="004E31CA"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 xml:space="preserve"> (1) 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(2) Да сключи договор/и за подизпълнение с посочените в офертата му подизпълнители в срок от 5 дни от сключването на настоящия договор и да представи оригинален екземпляр на ВЪЗЛОЖИТЕЛЯ в 3-дневен срок.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V. ПР</w:t>
      </w:r>
      <w:r>
        <w:rPr>
          <w:b/>
          <w:sz w:val="24"/>
          <w:szCs w:val="24"/>
          <w:lang w:val="bg-BG"/>
        </w:rPr>
        <w:t>АВА И ЗАДЪЛЖЕНИЯ НА ВЪЗЛОЖИТЕЛЯ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9.</w:t>
      </w:r>
      <w:r w:rsidRPr="00042537">
        <w:rPr>
          <w:sz w:val="24"/>
          <w:szCs w:val="24"/>
          <w:lang w:val="bg-BG"/>
        </w:rPr>
        <w:t xml:space="preserve">  (1) ВЪЗЛОЖИТЕЛЯТ се задължава да предостави на ИЗПЪЛНИТЕЛЯ строителната площадка за времето, предвидено за изграждане на обекта – предмет на този договор и за реализиране целите по договора. Да представи всички необходими строителни книжа, ако е приложимо.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10.</w:t>
      </w:r>
      <w:r w:rsidRPr="00042537">
        <w:rPr>
          <w:sz w:val="24"/>
          <w:szCs w:val="24"/>
          <w:lang w:val="bg-BG"/>
        </w:rPr>
        <w:t xml:space="preserve">  Да осигури свободен достъп на ИЗПЪЛНИТЕЛЯ до обекта съгласно одобрения от него график.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11.</w:t>
      </w:r>
      <w:r w:rsidRPr="00042537">
        <w:rPr>
          <w:sz w:val="24"/>
          <w:szCs w:val="24"/>
          <w:lang w:val="bg-BG"/>
        </w:rPr>
        <w:t xml:space="preserve">  Да упражнява чрез свои представители контрол върху изпълняваните работи, предмет на договора.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12.</w:t>
      </w:r>
      <w:r w:rsidRPr="00042537">
        <w:rPr>
          <w:sz w:val="24"/>
          <w:szCs w:val="24"/>
          <w:lang w:val="bg-BG"/>
        </w:rPr>
        <w:t xml:space="preserve"> Да съдейства за изпълнението на договорените работи, като своевременно решава всички технически проблеми, възникнали в процеса на работа.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13.</w:t>
      </w:r>
      <w:r w:rsidRPr="00042537">
        <w:rPr>
          <w:sz w:val="24"/>
          <w:szCs w:val="24"/>
          <w:lang w:val="bg-BG"/>
        </w:rPr>
        <w:t xml:space="preserve">  Да приеме в срок изпълнените работи.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lastRenderedPageBreak/>
        <w:tab/>
      </w:r>
      <w:r w:rsidRPr="004E31CA">
        <w:rPr>
          <w:b/>
          <w:sz w:val="24"/>
          <w:szCs w:val="24"/>
          <w:lang w:val="bg-BG"/>
        </w:rPr>
        <w:t>Чл. 14.</w:t>
      </w:r>
      <w:r w:rsidRPr="00042537">
        <w:rPr>
          <w:sz w:val="24"/>
          <w:szCs w:val="24"/>
          <w:lang w:val="bg-BG"/>
        </w:rPr>
        <w:t xml:space="preserve">  Да заплати в договорените срокове и при условията на договора дължимите суми на ИЗПЪЛНИТЕЛЯ.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15.</w:t>
      </w:r>
      <w:r w:rsidRPr="00042537">
        <w:rPr>
          <w:sz w:val="24"/>
          <w:szCs w:val="24"/>
          <w:lang w:val="bg-BG"/>
        </w:rPr>
        <w:t xml:space="preserve">  Да отменя и възлага допълнително да бъдат коригирани част от извършените строителни работи от ИЗПЪЛНИТЕЛЯ в процеса на изпълнението в съответствие с утвърдения проект, където е приложимо.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          </w:t>
      </w:r>
      <w:r w:rsidRPr="004E31CA">
        <w:rPr>
          <w:b/>
          <w:sz w:val="24"/>
          <w:szCs w:val="24"/>
          <w:lang w:val="bg-BG"/>
        </w:rPr>
        <w:t>Чл. 16.</w:t>
      </w:r>
      <w:r w:rsidRPr="00042537">
        <w:rPr>
          <w:sz w:val="24"/>
          <w:szCs w:val="24"/>
          <w:lang w:val="bg-BG"/>
        </w:rPr>
        <w:t xml:space="preserve">  Да уведоми писмено ИЗПЪЛНИТЕЛЯ за лицата, които ще упражняват контрол на обекта.</w:t>
      </w:r>
    </w:p>
    <w:p w:rsidR="003B095A" w:rsidRPr="00042537" w:rsidRDefault="003B095A" w:rsidP="002C066E">
      <w:pPr>
        <w:spacing w:before="240"/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VI. ПРИЕМАНЕ НА ОБЕКТА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17.</w:t>
      </w:r>
      <w:r w:rsidRPr="00042537">
        <w:rPr>
          <w:sz w:val="24"/>
          <w:szCs w:val="24"/>
          <w:lang w:val="bg-BG"/>
        </w:rPr>
        <w:t xml:space="preserve">  Обектът се счита окончателно предаден на ВЪЗЛОЖИТЕЛЯ със съставянето на протокол за приемане на извършени СМР, съгласно Наредба № 3/31.07.2003 г. за съставяне на актове и протоколи по време на строителството.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18.</w:t>
      </w:r>
      <w:r w:rsidRPr="00042537">
        <w:rPr>
          <w:sz w:val="24"/>
          <w:szCs w:val="24"/>
          <w:lang w:val="bg-BG"/>
        </w:rPr>
        <w:t xml:space="preserve">  (1) ВЪЗЛОЖИТЕЛЯТ има право да откаже да приеме обекта или отделни работи по него, ако открие съществени недостатъци.</w:t>
      </w:r>
    </w:p>
    <w:p w:rsidR="003B095A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Недостатъците се отстраняват от ИЗПЪЛНИТЕЛЯ за негова сметка.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VII.ФОРСМАЖОРНИ ОБСТОЯТЕЛСТВА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19.</w:t>
      </w:r>
      <w:r w:rsidRPr="00042537">
        <w:rPr>
          <w:sz w:val="24"/>
          <w:szCs w:val="24"/>
          <w:lang w:val="bg-BG"/>
        </w:rPr>
        <w:t xml:space="preserve">  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4E31CA">
        <w:rPr>
          <w:b/>
          <w:sz w:val="24"/>
          <w:szCs w:val="24"/>
          <w:lang w:val="bg-BG"/>
        </w:rPr>
        <w:tab/>
        <w:t>Чл. 20.</w:t>
      </w:r>
      <w:r w:rsidRPr="00042537">
        <w:rPr>
          <w:sz w:val="24"/>
          <w:szCs w:val="24"/>
          <w:lang w:val="bg-BG"/>
        </w:rPr>
        <w:t xml:space="preserve">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21.</w:t>
      </w:r>
      <w:r w:rsidRPr="00042537">
        <w:rPr>
          <w:sz w:val="24"/>
          <w:szCs w:val="24"/>
          <w:lang w:val="bg-BG"/>
        </w:rPr>
        <w:t xml:space="preserve">  Страната, която не може да изпълни задължението си поради непреодолима сила, е длъжна в тридневен срок от настъпването ѝ да уведоми другата страна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22.</w:t>
      </w:r>
      <w:r w:rsidRPr="00042537">
        <w:rPr>
          <w:sz w:val="24"/>
          <w:szCs w:val="24"/>
          <w:lang w:val="bg-BG"/>
        </w:rPr>
        <w:t xml:space="preserve">  (1) При спиране на строителството вследствие на непреодолима сила, предвидените в предходния член срокове се увеличават със срока на спирането.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Не е налице непреодолима сила, ако съответното събитие е вследствие на неположена грижа от страна на строителя или при полагане на дължимата грижа то може да бъде преодоляно.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(3) Ако непреодолимата сила, съответно спирането по предходната алинея, продължи повече от 30 дни и няма признаци за скорошното ѝ преустановяване, всяка от страните може да прекрати за в бъдеще договора, като писмено уведоми другата страна.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VIII.   КОНТРОЛ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23.</w:t>
      </w:r>
      <w:r w:rsidRPr="00042537">
        <w:rPr>
          <w:sz w:val="24"/>
          <w:szCs w:val="24"/>
          <w:lang w:val="bg-BG"/>
        </w:rPr>
        <w:t xml:space="preserve">  (1) ВЪЗЛОЖИТЕЛЯТ може по всяко време да осъществява контрол по изпълнението на този договор, стига да не възпрепятства работата на ИЗПЪЛНИТЕЛЯ и да не нарушава оперативната му самостоятелност.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поръчката.</w:t>
      </w:r>
    </w:p>
    <w:p w:rsidR="003B095A" w:rsidRPr="00042537" w:rsidRDefault="003B095A" w:rsidP="003B095A">
      <w:pPr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IX . НОСЕНЕ НА РИСКА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24.</w:t>
      </w:r>
      <w:r w:rsidRPr="00042537">
        <w:rPr>
          <w:sz w:val="24"/>
          <w:szCs w:val="24"/>
          <w:lang w:val="bg-BG"/>
        </w:rPr>
        <w:t xml:space="preserve">  (1) Рискът от случайно погиване или повреждане на извършено строителство, конструкции, материали, строителна техника и др. подобни се носи от ИЗПЪЛНИТЕЛЯ.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lastRenderedPageBreak/>
        <w:tab/>
        <w:t>(2) ВЪЗЛОЖИТЕЛЯТ носи риска от погиване или повреждане на вече приетото СМР, ако погиването или повреждането не е по вина на ИЗПЪЛНИТЕЛЯ и последният не е могъл да го предотврати.</w:t>
      </w: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 .ГАРАНЦИОННИ УСЛОВИЯ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25.(</w:t>
      </w:r>
      <w:r w:rsidRPr="00042537">
        <w:rPr>
          <w:sz w:val="24"/>
          <w:szCs w:val="24"/>
          <w:lang w:val="bg-BG"/>
        </w:rPr>
        <w:t>1) ИЗПЪЛНИТЕЛЯТ се задължава да отстранява за своя сметка скритите недостатъци и появилите се впоследствие дефекти в гаранционните срокове по чл. 20, ал. 4 от Наредба № 2/31.07.2003 г.и съгласно приетата от ВЪЗЛОЖИТЕЛЯ оферта.</w:t>
      </w:r>
    </w:p>
    <w:p w:rsidR="003B095A" w:rsidRPr="00441491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</w:t>
      </w:r>
      <w:r w:rsidRPr="00441491">
        <w:rPr>
          <w:sz w:val="24"/>
          <w:szCs w:val="24"/>
          <w:lang w:val="bg-BG"/>
        </w:rPr>
        <w:t>) Гаранционните срокове текат от деня на съставяне на протокол за приемане на извършените СМР. За обособен</w:t>
      </w:r>
      <w:r w:rsidR="00CC27EB">
        <w:rPr>
          <w:sz w:val="24"/>
          <w:szCs w:val="24"/>
          <w:lang w:val="bg-BG"/>
        </w:rPr>
        <w:t>и</w:t>
      </w:r>
      <w:r w:rsidRPr="00441491">
        <w:rPr>
          <w:sz w:val="24"/>
          <w:szCs w:val="24"/>
          <w:lang w:val="bg-BG"/>
        </w:rPr>
        <w:t xml:space="preserve"> позици</w:t>
      </w:r>
      <w:r w:rsidR="00CC27EB">
        <w:rPr>
          <w:sz w:val="24"/>
          <w:szCs w:val="24"/>
          <w:lang w:val="bg-BG"/>
        </w:rPr>
        <w:t>и</w:t>
      </w:r>
      <w:r w:rsidRPr="00441491">
        <w:rPr>
          <w:sz w:val="24"/>
          <w:szCs w:val="24"/>
          <w:lang w:val="bg-BG"/>
        </w:rPr>
        <w:t xml:space="preserve"> №1</w:t>
      </w:r>
      <w:r w:rsidR="00CC27EB">
        <w:rPr>
          <w:sz w:val="24"/>
          <w:szCs w:val="24"/>
          <w:lang w:val="bg-BG"/>
        </w:rPr>
        <w:t xml:space="preserve"> и </w:t>
      </w:r>
      <w:r w:rsidRPr="00441491">
        <w:rPr>
          <w:sz w:val="24"/>
          <w:szCs w:val="24"/>
          <w:lang w:val="bg-BG"/>
        </w:rPr>
        <w:t>2 гаранционните срокове текат от деня на въвеждане на обекта в експлоатация.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441491">
        <w:rPr>
          <w:sz w:val="24"/>
          <w:szCs w:val="24"/>
          <w:lang w:val="bg-BG"/>
        </w:rPr>
        <w:tab/>
        <w:t xml:space="preserve">(3) За проявилите се в гаранционните </w:t>
      </w:r>
      <w:r w:rsidRPr="00042537">
        <w:rPr>
          <w:sz w:val="24"/>
          <w:szCs w:val="24"/>
          <w:lang w:val="bg-BG"/>
        </w:rPr>
        <w:t>срокове дефекти ВЪЗЛОЖИТЕЛЯТ уведомява писмено ИЗПЪЛНИТЕЛЯ. В срок до три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 xml:space="preserve">                   </w:t>
      </w: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XI. НЕИЗПЪЛНЕНИЕ.  ОТГОВОРНОСТ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26.</w:t>
      </w:r>
      <w:r w:rsidRPr="00042537">
        <w:rPr>
          <w:sz w:val="24"/>
          <w:szCs w:val="24"/>
          <w:lang w:val="bg-BG"/>
        </w:rPr>
        <w:t xml:space="preserve"> При неизпълнение по този договор всяка от страните дължи обезщетение за причинени вреди, при условията на гражданското и търговско законодателство.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4E31CA">
        <w:rPr>
          <w:b/>
          <w:sz w:val="24"/>
          <w:szCs w:val="24"/>
          <w:lang w:val="bg-BG"/>
        </w:rPr>
        <w:t>Чл. 27.</w:t>
      </w:r>
      <w:r w:rsidRPr="00042537">
        <w:rPr>
          <w:sz w:val="24"/>
          <w:szCs w:val="24"/>
          <w:lang w:val="bg-BG"/>
        </w:rPr>
        <w:t xml:space="preserve">  При забава за завършване и предаване на работите по този договор в срока по чл. 2, ал. 1 от настоящия договор ИЗПЪЛНИТЕЛЯ дължи неустойка в размер на 0,1 процента от стойността на неизвършените СМР на обекта за всеки просрочен ден, но не повече от 10 % процента общо.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 </w:t>
      </w:r>
      <w:r w:rsidRPr="004E31CA">
        <w:rPr>
          <w:b/>
          <w:sz w:val="24"/>
          <w:szCs w:val="24"/>
          <w:lang w:val="bg-BG"/>
        </w:rPr>
        <w:t>Чл. 28.</w:t>
      </w:r>
      <w:r w:rsidRPr="00042537">
        <w:rPr>
          <w:sz w:val="24"/>
          <w:szCs w:val="24"/>
          <w:lang w:val="bg-BG"/>
        </w:rPr>
        <w:t xml:space="preserve"> (1) При виновно некачествено извършване на СМР, освен задължението за отстраняване на дефектите и другите възможности, предвидени в чл. 265 ЗЗД, ИЗПЪЛНИТЕЛЯТ дължи и неустойка в размер на 25 процента от стойността на некачествено извършените СМР.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Ако недостатъците, констатирани при приемането на СМР или в гаранционните срокове по чл. 25 не бъдат отстранени в договорения срок или ако такъв липсва - в един разумен срок, ИЗПЪЛНИТЕЛЯТ дължи освен неустойката по предходната алинея и неустойка в удвоения размер на разноските за отстраняване на недостатъците.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XII.  ПРЕКРАТЯВАНЕ НА ДОГОВОРА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29.</w:t>
      </w:r>
      <w:r w:rsidRPr="00042537">
        <w:rPr>
          <w:sz w:val="24"/>
          <w:szCs w:val="24"/>
          <w:lang w:val="bg-BG"/>
        </w:rPr>
        <w:t xml:space="preserve">  Действието на този договор се прекратява: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1.  С изтичане на срока на действие на договора по чл.1, ал.3;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2. По взаимно съгласие между страните, изразено в писмена форма;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3. При виновно неизпълнение на задълженията на една от страните по договора - с 10-дневно писмено предизвестие от изправната до неизправната страна;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4.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5. С окончателното му изпълнение;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6.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7. ВЪЗЛОЖИТЕЛЯТ може да прекрати договора без предизвестие, когато ИЗПЪЛНИТЕЛЯТ: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7.1. забави изпълнението на някое от задълженията си по договора с повече от 30 дни;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lastRenderedPageBreak/>
        <w:t>7.2. не отстрани в разумен срок, определен от ВЪЗЛОЖИТЕЛЯ, констатирани недостатъци;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7.3. не изпълни точно някое от задълженията си по договора;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7.5. бъде обявен в несъстоятелност или когато е в производство по несъстоятелност или ликвидация.</w:t>
      </w:r>
    </w:p>
    <w:p w:rsidR="002C066E" w:rsidRPr="002C066E" w:rsidRDefault="003B095A" w:rsidP="002C066E">
      <w:pPr>
        <w:jc w:val="both"/>
        <w:rPr>
          <w:position w:val="6"/>
          <w:sz w:val="24"/>
          <w:szCs w:val="24"/>
          <w:lang w:val="bg-BG" w:eastAsia="en-US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30.</w:t>
      </w:r>
      <w:r w:rsidRPr="00042537">
        <w:rPr>
          <w:sz w:val="24"/>
          <w:szCs w:val="24"/>
          <w:lang w:val="bg-BG"/>
        </w:rPr>
        <w:t xml:space="preserve">  Ако стане явно, че ИЗПЪЛНИТЕЛЯ ще просрочи изпълнението на възложената работа с повече от 30 дни или няма да извърши строително-монтажните работи по уговорения начин и с нужното качество, ВЪЗЛОЖИТЕЛЯТ може да развали договора. В този случай ВЪЗЛОЖИТЕЛЯТ заплаща на ИЗПЪЛНИТЕЛЯ само стойността на тези работи, които са извършени качествено и могат да му бъдат полезни.  За претърпените вреди ВЪЗЛОЖИТЕЛЯТ може да претендира обезщетение.</w:t>
      </w:r>
    </w:p>
    <w:p w:rsidR="002C066E" w:rsidRDefault="002C066E" w:rsidP="003B095A">
      <w:pPr>
        <w:jc w:val="center"/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XIII.  ЗАКЛЮЧИТЕЛНИ РАЗПОРЕДБИ</w:t>
      </w:r>
    </w:p>
    <w:p w:rsidR="003B095A" w:rsidRPr="00042537" w:rsidRDefault="003B095A" w:rsidP="002C066E">
      <w:pPr>
        <w:spacing w:before="24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31.</w:t>
      </w:r>
      <w:r w:rsidRPr="00042537">
        <w:rPr>
          <w:sz w:val="24"/>
          <w:szCs w:val="24"/>
          <w:lang w:val="bg-BG"/>
        </w:rPr>
        <w:t xml:space="preserve"> Всяка от страните по този договор се задължава да не разпространява информация за другата страна, станала ѝ известна при или по повод изпълнението на този договор.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32.</w:t>
      </w:r>
      <w:r w:rsidRPr="00042537">
        <w:rPr>
          <w:sz w:val="24"/>
          <w:szCs w:val="24"/>
          <w:lang w:val="bg-BG"/>
        </w:rPr>
        <w:t xml:space="preserve">  (1) Ако при извършване на строителството възникнат препятствия за изпълнение на този договор, всяка от страните е задължена да предприеме всички зависещи от нея разумни мерки за отстраняване на тези препятствия, дори когато тя не носи отговорност за тези препятствия.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Ако при отстраняването на препятствия по предходната алинея страната, която не носи задължение или отговорност за това, е направила разноски, то те трябва да се обезщетят от другата страна.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(3) Когато препятствията са по независещи и от двете страни причини, разноските по отстраняването им се поемат по равно.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33.</w:t>
      </w:r>
      <w:r w:rsidRPr="00042537">
        <w:rPr>
          <w:sz w:val="24"/>
          <w:szCs w:val="24"/>
          <w:lang w:val="bg-BG"/>
        </w:rPr>
        <w:t xml:space="preserve">  Всички съобщения между страните във връзка с този договор следва да бъдат в писмена форма.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34.</w:t>
      </w:r>
      <w:r w:rsidRPr="00042537">
        <w:rPr>
          <w:sz w:val="24"/>
          <w:szCs w:val="24"/>
          <w:lang w:val="bg-BG"/>
        </w:rPr>
        <w:t xml:space="preserve"> 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35.</w:t>
      </w:r>
      <w:r w:rsidRPr="00042537">
        <w:rPr>
          <w:sz w:val="24"/>
          <w:szCs w:val="24"/>
          <w:lang w:val="bg-BG"/>
        </w:rPr>
        <w:t xml:space="preserve">  Всички спорове възникнали при изпълнението на договора ще бъдат решавани чрез двустранни преговори. В случай, че не се постигне взаимно споразумение те ще се решат, съгласно българското законодателство.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36.</w:t>
      </w:r>
      <w:r w:rsidRPr="00042537">
        <w:rPr>
          <w:sz w:val="24"/>
          <w:szCs w:val="24"/>
          <w:lang w:val="bg-BG"/>
        </w:rPr>
        <w:t xml:space="preserve"> 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 се прилага българското гражданско и търговско право, като страните уреждат отношенията си чрез споразумение.</w:t>
      </w:r>
    </w:p>
    <w:p w:rsidR="003B095A" w:rsidRDefault="003B095A" w:rsidP="003B095A">
      <w:pPr>
        <w:pStyle w:val="a5"/>
        <w:shd w:val="clear" w:color="auto" w:fill="FFFFFF"/>
        <w:spacing w:before="0" w:after="0"/>
        <w:jc w:val="both"/>
        <w:rPr>
          <w:b/>
          <w:color w:val="000000"/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</w:r>
      <w:r w:rsidRPr="00A56EA4">
        <w:rPr>
          <w:b/>
          <w:sz w:val="24"/>
          <w:szCs w:val="24"/>
          <w:lang w:val="bg-BG"/>
        </w:rPr>
        <w:t>Чл. 37.</w:t>
      </w:r>
      <w:r w:rsidRPr="00042537">
        <w:rPr>
          <w:sz w:val="24"/>
          <w:szCs w:val="24"/>
          <w:lang w:val="bg-BG"/>
        </w:rPr>
        <w:t xml:space="preserve">  Като неразделна част от настоящия договор се считат: количествено-стойностна сметка, ценово и техническо предложение към оферта на Изпълнителя  и линеен календарен график на ИЗПЪЛНИТЕЛЯ подадена при участието му в публичното състезание по реда на ЗОП, обявено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за изпълнението на обект: </w:t>
      </w:r>
      <w:r w:rsidR="00CC27EB" w:rsidRPr="00EE1191">
        <w:rPr>
          <w:b/>
          <w:sz w:val="24"/>
          <w:szCs w:val="24"/>
          <w:lang w:val="bg-BG" w:eastAsia="en-US"/>
        </w:rPr>
        <w:t>„Рехабилитация  на улична мрежа в община Шабла“,  по ПМС № 309 от 22.12.2017 г. и  Текущ ремонт на улична мрежа на с. Езерец, общ. Шабла</w:t>
      </w:r>
      <w:r w:rsidR="00CC27EB">
        <w:rPr>
          <w:b/>
          <w:sz w:val="24"/>
          <w:szCs w:val="24"/>
          <w:lang w:val="bg-BG" w:eastAsia="en-US"/>
        </w:rPr>
        <w:t xml:space="preserve">“ </w:t>
      </w:r>
      <w:r w:rsidRPr="00042537">
        <w:rPr>
          <w:b/>
          <w:color w:val="000000"/>
          <w:sz w:val="24"/>
          <w:szCs w:val="24"/>
          <w:lang w:val="bg-BG"/>
        </w:rPr>
        <w:t xml:space="preserve"> по обособена позиция  № </w:t>
      </w:r>
      <w:r w:rsidR="00C5007C">
        <w:rPr>
          <w:b/>
          <w:color w:val="000000"/>
          <w:sz w:val="24"/>
          <w:szCs w:val="24"/>
          <w:lang w:val="bg-BG"/>
        </w:rPr>
        <w:t>1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b/>
          <w:sz w:val="24"/>
          <w:szCs w:val="24"/>
          <w:lang w:val="ru-RU"/>
        </w:rPr>
        <w:t>Чл. 38.</w:t>
      </w:r>
      <w:r w:rsidRPr="00CC27E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Възложителят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Изпълнителят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определят лица за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организирането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на всички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срещи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консултации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между страните, както и за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предаването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и приемането на изпълнението по  настоящия договор.</w:t>
      </w:r>
    </w:p>
    <w:p w:rsidR="00CC27EB" w:rsidRPr="00CC27EB" w:rsidRDefault="00CC27EB" w:rsidP="002C06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CC27EB">
        <w:rPr>
          <w:rFonts w:eastAsia="Times New Roman"/>
          <w:sz w:val="24"/>
          <w:szCs w:val="24"/>
          <w:lang w:val="ru-RU"/>
        </w:rPr>
        <w:t>Лицата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определени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 от страна на </w:t>
      </w:r>
      <w:r w:rsidRPr="00CC27EB">
        <w:rPr>
          <w:rFonts w:eastAsia="Times New Roman"/>
          <w:b/>
          <w:sz w:val="24"/>
          <w:szCs w:val="24"/>
          <w:lang w:val="ru-RU"/>
        </w:rPr>
        <w:t>ВЪЗЛОЖИТЕЛЯ</w:t>
      </w:r>
      <w:r w:rsidRPr="00CC27EB">
        <w:rPr>
          <w:rFonts w:eastAsia="Times New Roman"/>
          <w:sz w:val="24"/>
          <w:szCs w:val="24"/>
          <w:lang w:val="ru-RU"/>
        </w:rPr>
        <w:t xml:space="preserve"> са: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lastRenderedPageBreak/>
        <w:t>Телефон: 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left="720"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 xml:space="preserve">         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Лицата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определени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 от страна на </w:t>
      </w:r>
      <w:r w:rsidRPr="00CC27EB">
        <w:rPr>
          <w:rFonts w:eastAsia="Times New Roman"/>
          <w:b/>
          <w:sz w:val="24"/>
          <w:szCs w:val="24"/>
          <w:lang w:val="ru-RU"/>
        </w:rPr>
        <w:t>ИЗПЪЛНИТЕЛЯ</w:t>
      </w:r>
      <w:r w:rsidRPr="00CC27EB">
        <w:rPr>
          <w:rFonts w:eastAsia="Times New Roman"/>
          <w:sz w:val="24"/>
          <w:szCs w:val="24"/>
          <w:lang w:val="ru-RU"/>
        </w:rPr>
        <w:t xml:space="preserve"> са: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left="720"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</w:t>
      </w:r>
    </w:p>
    <w:p w:rsidR="00CC27EB" w:rsidRPr="00042537" w:rsidRDefault="00CC27EB" w:rsidP="003B095A">
      <w:pPr>
        <w:pStyle w:val="a5"/>
        <w:shd w:val="clear" w:color="auto" w:fill="FFFFFF"/>
        <w:spacing w:before="0" w:after="0"/>
        <w:jc w:val="both"/>
        <w:rPr>
          <w:b/>
          <w:color w:val="000000"/>
          <w:sz w:val="24"/>
          <w:szCs w:val="24"/>
          <w:lang w:val="bg-BG"/>
        </w:rPr>
      </w:pPr>
    </w:p>
    <w:p w:rsidR="003B095A" w:rsidRPr="00042537" w:rsidRDefault="003B095A" w:rsidP="003B095A">
      <w:pPr>
        <w:pStyle w:val="a5"/>
        <w:shd w:val="clear" w:color="auto" w:fill="FFFFFF"/>
        <w:spacing w:before="0" w:after="0"/>
        <w:ind w:firstLine="708"/>
        <w:jc w:val="both"/>
        <w:rPr>
          <w:b/>
          <w:sz w:val="24"/>
          <w:szCs w:val="24"/>
          <w:lang w:val="bg-BG"/>
        </w:rPr>
      </w:pPr>
      <w:r w:rsidRPr="00A56EA4">
        <w:rPr>
          <w:b/>
          <w:sz w:val="24"/>
          <w:szCs w:val="24"/>
          <w:lang w:val="bg-BG"/>
        </w:rPr>
        <w:t>Чл. 3</w:t>
      </w:r>
      <w:r w:rsidR="00CC27EB" w:rsidRPr="00A56EA4">
        <w:rPr>
          <w:b/>
          <w:sz w:val="24"/>
          <w:szCs w:val="24"/>
          <w:lang w:val="bg-BG"/>
        </w:rPr>
        <w:t>9</w:t>
      </w:r>
      <w:r w:rsidRPr="00A56EA4">
        <w:rPr>
          <w:b/>
          <w:sz w:val="24"/>
          <w:szCs w:val="24"/>
          <w:lang w:val="bg-BG"/>
        </w:rPr>
        <w:t>.</w:t>
      </w:r>
      <w:r w:rsidRPr="00042537">
        <w:rPr>
          <w:sz w:val="24"/>
          <w:szCs w:val="24"/>
          <w:lang w:val="bg-BG"/>
        </w:rPr>
        <w:t xml:space="preserve"> Изменение на сключен договор за обществена поръчка се допуска по изключение, при условията на Закона за обществените поръчки.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Този договор се сключи в три еднообразни оригинални екземпляра – един за ИЗПЪЛНИТЕЛЯ и два за ВЪЗЛОЖИТЕЛЯ 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  <w:r w:rsidRPr="00CC27EB">
        <w:rPr>
          <w:rFonts w:eastAsia="Times New Roman"/>
          <w:b/>
          <w:bCs/>
          <w:sz w:val="22"/>
          <w:szCs w:val="22"/>
          <w:lang w:val="ru-RU"/>
        </w:rPr>
        <w:t>ВЪЗЛОЖИТЕЛ:</w:t>
      </w:r>
      <w:r w:rsidRPr="00CC27EB">
        <w:rPr>
          <w:rFonts w:eastAsia="Times New Roman"/>
          <w:b/>
          <w:bCs/>
          <w:sz w:val="22"/>
          <w:szCs w:val="22"/>
          <w:lang w:val="ru-RU"/>
        </w:rPr>
        <w:tab/>
      </w:r>
      <w:r w:rsidRPr="00CC27EB">
        <w:rPr>
          <w:rFonts w:eastAsia="Times New Roman"/>
          <w:b/>
          <w:bCs/>
          <w:sz w:val="22"/>
          <w:szCs w:val="22"/>
          <w:lang w:val="ru-RU"/>
        </w:rPr>
        <w:tab/>
      </w:r>
      <w:r w:rsidRPr="00CC27EB">
        <w:rPr>
          <w:rFonts w:eastAsia="Times New Roman"/>
          <w:sz w:val="22"/>
          <w:szCs w:val="22"/>
          <w:lang w:val="ru-RU"/>
        </w:rPr>
        <w:t xml:space="preserve">                             </w:t>
      </w:r>
      <w:r w:rsidRPr="00CC27EB">
        <w:rPr>
          <w:rFonts w:eastAsia="Times New Roman"/>
          <w:b/>
          <w:bCs/>
          <w:sz w:val="22"/>
          <w:szCs w:val="22"/>
          <w:lang w:val="ru-RU"/>
        </w:rPr>
        <w:t>ИЗПЪЛНИТЕЛ</w:t>
      </w:r>
      <w:proofErr w:type="gramStart"/>
      <w:r w:rsidRPr="00CC27EB">
        <w:rPr>
          <w:rFonts w:eastAsia="Times New Roman"/>
          <w:b/>
          <w:bCs/>
          <w:sz w:val="22"/>
          <w:szCs w:val="22"/>
          <w:lang w:val="ru-RU"/>
        </w:rPr>
        <w:t>:</w:t>
      </w:r>
      <w:r w:rsidRPr="00CC27EB">
        <w:rPr>
          <w:rFonts w:eastAsia="Times New Roman"/>
          <w:sz w:val="22"/>
          <w:szCs w:val="22"/>
          <w:lang w:val="ru-RU"/>
        </w:rPr>
        <w:t xml:space="preserve">............................                                           </w:t>
      </w:r>
      <w:r w:rsidRPr="00CC27EB">
        <w:rPr>
          <w:rFonts w:eastAsia="Times New Roman"/>
          <w:b/>
          <w:sz w:val="22"/>
          <w:szCs w:val="22"/>
          <w:lang w:val="ru-RU"/>
        </w:rPr>
        <w:t>/………………………../                                                                    /……………………../</w:t>
      </w:r>
      <w:r w:rsidRPr="00CC27EB">
        <w:rPr>
          <w:rFonts w:eastAsia="Times New Roman"/>
          <w:b/>
          <w:sz w:val="22"/>
          <w:szCs w:val="22"/>
          <w:lang w:val="ru-RU"/>
        </w:rPr>
        <w:tab/>
      </w:r>
      <w:r w:rsidRPr="00CC27EB">
        <w:rPr>
          <w:rFonts w:eastAsia="Times New Roman"/>
          <w:b/>
          <w:sz w:val="22"/>
          <w:szCs w:val="22"/>
          <w:lang w:val="ru-RU"/>
        </w:rPr>
        <w:tab/>
        <w:t xml:space="preserve">           </w:t>
      </w:r>
      <w:proofErr w:type="gramEnd"/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ru-RU"/>
        </w:rPr>
      </w:pPr>
      <w:r w:rsidRPr="00CC27EB">
        <w:rPr>
          <w:rFonts w:eastAsia="Times New Roman"/>
          <w:b/>
          <w:sz w:val="22"/>
          <w:szCs w:val="22"/>
          <w:lang w:val="ru-RU"/>
        </w:rPr>
        <w:t xml:space="preserve">                                                                                </w:t>
      </w:r>
    </w:p>
    <w:p w:rsid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  <w:proofErr w:type="spellStart"/>
      <w:r>
        <w:rPr>
          <w:rFonts w:eastAsia="Times New Roman"/>
          <w:b/>
          <w:sz w:val="22"/>
          <w:szCs w:val="22"/>
          <w:lang w:val="ru-RU"/>
        </w:rPr>
        <w:t>НАЧАЛНИК</w:t>
      </w:r>
      <w:proofErr w:type="spellEnd"/>
      <w:r>
        <w:rPr>
          <w:rFonts w:eastAsia="Times New Roman"/>
          <w:b/>
          <w:sz w:val="22"/>
          <w:szCs w:val="22"/>
          <w:lang w:val="ru-RU"/>
        </w:rPr>
        <w:t xml:space="preserve"> ОТДЕЛ</w:t>
      </w:r>
      <w:r w:rsidRPr="00CC27EB">
        <w:rPr>
          <w:rFonts w:eastAsia="Times New Roman"/>
          <w:b/>
          <w:sz w:val="22"/>
          <w:szCs w:val="22"/>
          <w:lang w:val="ru-RU"/>
        </w:rPr>
        <w:t xml:space="preserve"> 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  <w:r w:rsidRPr="00CC27EB">
        <w:rPr>
          <w:rFonts w:eastAsia="Times New Roman"/>
          <w:b/>
          <w:sz w:val="22"/>
          <w:szCs w:val="22"/>
          <w:lang w:val="ru-RU"/>
        </w:rPr>
        <w:t>СЧЕТОВОД</w:t>
      </w:r>
      <w:r>
        <w:rPr>
          <w:rFonts w:eastAsia="Times New Roman"/>
          <w:b/>
          <w:sz w:val="22"/>
          <w:szCs w:val="22"/>
          <w:lang w:val="ru-RU"/>
        </w:rPr>
        <w:t>СТВО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bg-BG"/>
        </w:rPr>
      </w:pPr>
      <w:r w:rsidRPr="00CC27EB">
        <w:rPr>
          <w:rFonts w:eastAsia="Times New Roman"/>
          <w:b/>
          <w:sz w:val="22"/>
          <w:szCs w:val="22"/>
          <w:lang w:val="ru-RU"/>
        </w:rPr>
        <w:t>/…………………………/</w:t>
      </w:r>
    </w:p>
    <w:p w:rsidR="00C5007C" w:rsidRDefault="00C5007C" w:rsidP="003B095A">
      <w:pPr>
        <w:spacing w:afterLines="40" w:after="96"/>
        <w:jc w:val="right"/>
        <w:rPr>
          <w:b/>
          <w:i/>
          <w:sz w:val="24"/>
          <w:szCs w:val="24"/>
          <w:lang w:val="bg-BG"/>
        </w:rPr>
      </w:pPr>
    </w:p>
    <w:p w:rsidR="00C5007C" w:rsidRPr="00C5007C" w:rsidRDefault="00C5007C" w:rsidP="00C5007C">
      <w:pPr>
        <w:rPr>
          <w:sz w:val="24"/>
          <w:szCs w:val="24"/>
          <w:lang w:val="bg-BG"/>
        </w:rPr>
      </w:pPr>
    </w:p>
    <w:p w:rsidR="00C5007C" w:rsidRDefault="00C5007C" w:rsidP="00C5007C">
      <w:pPr>
        <w:rPr>
          <w:sz w:val="24"/>
          <w:szCs w:val="24"/>
          <w:lang w:val="bg-BG"/>
        </w:rPr>
      </w:pPr>
    </w:p>
    <w:p w:rsidR="00C5007C" w:rsidRPr="00C5007C" w:rsidRDefault="00C5007C" w:rsidP="00C5007C">
      <w:pPr>
        <w:rPr>
          <w:sz w:val="24"/>
          <w:szCs w:val="24"/>
          <w:lang w:val="bg-BG"/>
        </w:rPr>
      </w:pPr>
      <w:bookmarkStart w:id="0" w:name="_GoBack"/>
      <w:bookmarkEnd w:id="0"/>
    </w:p>
    <w:sectPr w:rsidR="00C5007C" w:rsidRPr="00C5007C" w:rsidSect="002C066E">
      <w:footerReference w:type="default" r:id="rId9"/>
      <w:pgSz w:w="11906" w:h="16838"/>
      <w:pgMar w:top="1135" w:right="1417" w:bottom="709" w:left="141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D3" w:rsidRDefault="00C11BD3" w:rsidP="004E31CA">
      <w:r>
        <w:separator/>
      </w:r>
    </w:p>
  </w:endnote>
  <w:endnote w:type="continuationSeparator" w:id="0">
    <w:p w:rsidR="00C11BD3" w:rsidRDefault="00C11BD3" w:rsidP="004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18B88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709813"/>
      <w:docPartObj>
        <w:docPartGallery w:val="Page Numbers (Bottom of Page)"/>
        <w:docPartUnique/>
      </w:docPartObj>
    </w:sdtPr>
    <w:sdtEndPr/>
    <w:sdtContent>
      <w:p w:rsidR="00A56EA4" w:rsidRDefault="00A56E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70" w:rsidRPr="00297970">
          <w:rPr>
            <w:noProof/>
            <w:lang w:val="bg-BG"/>
          </w:rPr>
          <w:t>1</w:t>
        </w:r>
        <w:r>
          <w:fldChar w:fldCharType="end"/>
        </w:r>
      </w:p>
    </w:sdtContent>
  </w:sdt>
  <w:p w:rsidR="004E31CA" w:rsidRPr="004E31CA" w:rsidRDefault="004E31CA" w:rsidP="004E31CA">
    <w:pPr>
      <w:pStyle w:val="ab"/>
      <w:ind w:left="72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D3" w:rsidRDefault="00C11BD3" w:rsidP="004E31CA">
      <w:r>
        <w:separator/>
      </w:r>
    </w:p>
  </w:footnote>
  <w:footnote w:type="continuationSeparator" w:id="0">
    <w:p w:rsidR="00C11BD3" w:rsidRDefault="00C11BD3" w:rsidP="004E31CA">
      <w:r>
        <w:continuationSeparator/>
      </w:r>
    </w:p>
  </w:footnote>
  <w:footnote w:id="1">
    <w:p w:rsidR="00A56EA4" w:rsidRPr="00A56EA4" w:rsidRDefault="00A56EA4">
      <w:pPr>
        <w:pStyle w:val="af0"/>
        <w:rPr>
          <w:lang w:val="bg-BG"/>
        </w:rPr>
      </w:pPr>
      <w:r>
        <w:rPr>
          <w:rStyle w:val="af2"/>
        </w:rPr>
        <w:footnoteRef/>
      </w:r>
      <w:r w:rsidRPr="00A56EA4">
        <w:rPr>
          <w:lang w:val="ru-RU"/>
        </w:rPr>
        <w:t xml:space="preserve"> </w:t>
      </w:r>
      <w:r w:rsidRPr="00A56EA4">
        <w:rPr>
          <w:lang w:val="bg-BG"/>
        </w:rPr>
        <w:t xml:space="preserve">Отнася се за Обособена позиция № </w:t>
      </w:r>
      <w:r>
        <w:rPr>
          <w:lang w:val="bg-BG"/>
        </w:rPr>
        <w:t>2</w:t>
      </w:r>
    </w:p>
  </w:footnote>
  <w:footnote w:id="2">
    <w:p w:rsidR="00A56EA4" w:rsidRPr="00A56EA4" w:rsidRDefault="00A56EA4" w:rsidP="00A56EA4">
      <w:pPr>
        <w:pStyle w:val="af0"/>
        <w:rPr>
          <w:lang w:val="bg-BG"/>
        </w:rPr>
      </w:pPr>
      <w:r>
        <w:rPr>
          <w:rStyle w:val="af2"/>
        </w:rPr>
        <w:footnoteRef/>
      </w:r>
      <w:r w:rsidRPr="00A56EA4">
        <w:rPr>
          <w:lang w:val="ru-RU"/>
        </w:rPr>
        <w:t xml:space="preserve"> </w:t>
      </w:r>
      <w:r w:rsidRPr="00A56EA4">
        <w:rPr>
          <w:lang w:val="bg-BG"/>
        </w:rPr>
        <w:t xml:space="preserve">Отнася се за Обособена позиция № </w:t>
      </w:r>
      <w:r>
        <w:rPr>
          <w:lang w:val="bg-BG"/>
        </w:rPr>
        <w:t>2</w:t>
      </w:r>
    </w:p>
    <w:p w:rsidR="00A56EA4" w:rsidRPr="00A56EA4" w:rsidRDefault="00A56EA4">
      <w:pPr>
        <w:pStyle w:val="af0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">
    <w:nsid w:val="47AC498B"/>
    <w:multiLevelType w:val="hybridMultilevel"/>
    <w:tmpl w:val="E0C69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7111"/>
    <w:multiLevelType w:val="hybridMultilevel"/>
    <w:tmpl w:val="190E8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614"/>
    <w:multiLevelType w:val="hybridMultilevel"/>
    <w:tmpl w:val="9B3A90F0"/>
    <w:lvl w:ilvl="0" w:tplc="DA2EAF5C">
      <w:start w:val="1"/>
      <w:numFmt w:val="decimal"/>
      <w:suff w:val="space"/>
      <w:lvlText w:val="Чл. 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575" w:hanging="360"/>
      </w:pPr>
    </w:lvl>
    <w:lvl w:ilvl="2" w:tplc="0402001B" w:tentative="1">
      <w:start w:val="1"/>
      <w:numFmt w:val="lowerRoman"/>
      <w:lvlText w:val="%3."/>
      <w:lvlJc w:val="right"/>
      <w:pPr>
        <w:ind w:left="3295" w:hanging="180"/>
      </w:pPr>
    </w:lvl>
    <w:lvl w:ilvl="3" w:tplc="0402000F" w:tentative="1">
      <w:start w:val="1"/>
      <w:numFmt w:val="decimal"/>
      <w:lvlText w:val="%4."/>
      <w:lvlJc w:val="left"/>
      <w:pPr>
        <w:ind w:left="4015" w:hanging="360"/>
      </w:pPr>
    </w:lvl>
    <w:lvl w:ilvl="4" w:tplc="04020019" w:tentative="1">
      <w:start w:val="1"/>
      <w:numFmt w:val="lowerLetter"/>
      <w:lvlText w:val="%5."/>
      <w:lvlJc w:val="left"/>
      <w:pPr>
        <w:ind w:left="4735" w:hanging="360"/>
      </w:pPr>
    </w:lvl>
    <w:lvl w:ilvl="5" w:tplc="0402001B" w:tentative="1">
      <w:start w:val="1"/>
      <w:numFmt w:val="lowerRoman"/>
      <w:lvlText w:val="%6."/>
      <w:lvlJc w:val="right"/>
      <w:pPr>
        <w:ind w:left="5455" w:hanging="180"/>
      </w:pPr>
    </w:lvl>
    <w:lvl w:ilvl="6" w:tplc="0402000F" w:tentative="1">
      <w:start w:val="1"/>
      <w:numFmt w:val="decimal"/>
      <w:lvlText w:val="%7."/>
      <w:lvlJc w:val="left"/>
      <w:pPr>
        <w:ind w:left="6175" w:hanging="360"/>
      </w:pPr>
    </w:lvl>
    <w:lvl w:ilvl="7" w:tplc="04020019" w:tentative="1">
      <w:start w:val="1"/>
      <w:numFmt w:val="lowerLetter"/>
      <w:lvlText w:val="%8."/>
      <w:lvlJc w:val="left"/>
      <w:pPr>
        <w:ind w:left="6895" w:hanging="360"/>
      </w:pPr>
    </w:lvl>
    <w:lvl w:ilvl="8" w:tplc="0402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C"/>
    <w:rsid w:val="00082ECF"/>
    <w:rsid w:val="00297970"/>
    <w:rsid w:val="002C066E"/>
    <w:rsid w:val="003B095A"/>
    <w:rsid w:val="00466E90"/>
    <w:rsid w:val="004E31CA"/>
    <w:rsid w:val="00532A3B"/>
    <w:rsid w:val="00777F9F"/>
    <w:rsid w:val="0081293B"/>
    <w:rsid w:val="008D356C"/>
    <w:rsid w:val="009B4D8B"/>
    <w:rsid w:val="00A56EA4"/>
    <w:rsid w:val="00AE2B8C"/>
    <w:rsid w:val="00BA19A0"/>
    <w:rsid w:val="00C11BD3"/>
    <w:rsid w:val="00C34927"/>
    <w:rsid w:val="00C5007C"/>
    <w:rsid w:val="00CA6A64"/>
    <w:rsid w:val="00C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A56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rsid w:val="003B095A"/>
    <w:rPr>
      <w:rFonts w:eastAsia="Times New Roman"/>
      <w:b/>
      <w:sz w:val="28"/>
      <w:szCs w:val="20"/>
    </w:rPr>
  </w:style>
  <w:style w:type="paragraph" w:styleId="a5">
    <w:name w:val="Normal (Web)"/>
    <w:basedOn w:val="a"/>
    <w:rsid w:val="003B095A"/>
    <w:pPr>
      <w:tabs>
        <w:tab w:val="num" w:pos="720"/>
      </w:tabs>
      <w:spacing w:before="100" w:after="100"/>
    </w:pPr>
  </w:style>
  <w:style w:type="paragraph" w:styleId="a4">
    <w:name w:val="Title"/>
    <w:basedOn w:val="a"/>
    <w:link w:val="a3"/>
    <w:qFormat/>
    <w:rsid w:val="003B095A"/>
    <w:pPr>
      <w:jc w:val="center"/>
    </w:pPr>
    <w:rPr>
      <w:rFonts w:asciiTheme="minorHAnsi" w:eastAsia="Times New Roman" w:hAnsiTheme="minorHAnsi" w:cstheme="minorBidi"/>
      <w:b/>
      <w:sz w:val="28"/>
      <w:lang w:val="bg-BG"/>
    </w:rPr>
  </w:style>
  <w:style w:type="character" w:customStyle="1" w:styleId="11">
    <w:name w:val="Заглавие Знак1"/>
    <w:basedOn w:val="a0"/>
    <w:uiPriority w:val="10"/>
    <w:rsid w:val="003B0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customStyle="1" w:styleId="Default">
    <w:name w:val="Default"/>
    <w:rsid w:val="00CC27EB"/>
    <w:pPr>
      <w:widowControl w:val="0"/>
      <w:autoSpaceDE w:val="0"/>
      <w:autoSpaceDN w:val="0"/>
      <w:adjustRightInd w:val="0"/>
      <w:spacing w:after="0" w:line="240" w:lineRule="auto"/>
    </w:pPr>
    <w:rPr>
      <w:rFonts w:ascii="TTE18B8808t00" w:eastAsia="Times New Roman" w:hAnsi="TTE18B8808t00" w:cs="TTE18B8808t00"/>
      <w:color w:val="000000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rsid w:val="00C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81293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1293B"/>
    <w:rPr>
      <w:rFonts w:ascii="Tahoma" w:eastAsia="Calibri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C500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1C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4E31CA"/>
    <w:rPr>
      <w:rFonts w:ascii="Times New Roman" w:eastAsia="Calibri" w:hAnsi="Times New Roman" w:cs="Times New Roman"/>
      <w:sz w:val="20"/>
      <w:szCs w:val="20"/>
      <w:lang w:val="en-AU"/>
    </w:rPr>
  </w:style>
  <w:style w:type="paragraph" w:styleId="ab">
    <w:name w:val="footer"/>
    <w:basedOn w:val="a"/>
    <w:link w:val="ac"/>
    <w:uiPriority w:val="99"/>
    <w:unhideWhenUsed/>
    <w:rsid w:val="004E31C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4E31CA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10">
    <w:name w:val="Заглавие 1 Знак"/>
    <w:basedOn w:val="a0"/>
    <w:link w:val="1"/>
    <w:uiPriority w:val="9"/>
    <w:rsid w:val="00A56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ad">
    <w:name w:val="endnote text"/>
    <w:basedOn w:val="a"/>
    <w:link w:val="ae"/>
    <w:uiPriority w:val="99"/>
    <w:semiHidden/>
    <w:unhideWhenUsed/>
    <w:rsid w:val="00A56EA4"/>
  </w:style>
  <w:style w:type="character" w:customStyle="1" w:styleId="ae">
    <w:name w:val="Текст на бележка в края Знак"/>
    <w:basedOn w:val="a0"/>
    <w:link w:val="ad"/>
    <w:uiPriority w:val="99"/>
    <w:semiHidden/>
    <w:rsid w:val="00A56EA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af">
    <w:name w:val="endnote reference"/>
    <w:basedOn w:val="a0"/>
    <w:uiPriority w:val="99"/>
    <w:semiHidden/>
    <w:unhideWhenUsed/>
    <w:rsid w:val="00A56EA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6EA4"/>
  </w:style>
  <w:style w:type="character" w:customStyle="1" w:styleId="af1">
    <w:name w:val="Текст под линия Знак"/>
    <w:basedOn w:val="a0"/>
    <w:link w:val="af0"/>
    <w:uiPriority w:val="99"/>
    <w:semiHidden/>
    <w:rsid w:val="00A56EA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af2">
    <w:name w:val="footnote reference"/>
    <w:basedOn w:val="a0"/>
    <w:uiPriority w:val="99"/>
    <w:semiHidden/>
    <w:unhideWhenUsed/>
    <w:rsid w:val="00A56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A56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rsid w:val="003B095A"/>
    <w:rPr>
      <w:rFonts w:eastAsia="Times New Roman"/>
      <w:b/>
      <w:sz w:val="28"/>
      <w:szCs w:val="20"/>
    </w:rPr>
  </w:style>
  <w:style w:type="paragraph" w:styleId="a5">
    <w:name w:val="Normal (Web)"/>
    <w:basedOn w:val="a"/>
    <w:rsid w:val="003B095A"/>
    <w:pPr>
      <w:tabs>
        <w:tab w:val="num" w:pos="720"/>
      </w:tabs>
      <w:spacing w:before="100" w:after="100"/>
    </w:pPr>
  </w:style>
  <w:style w:type="paragraph" w:styleId="a4">
    <w:name w:val="Title"/>
    <w:basedOn w:val="a"/>
    <w:link w:val="a3"/>
    <w:qFormat/>
    <w:rsid w:val="003B095A"/>
    <w:pPr>
      <w:jc w:val="center"/>
    </w:pPr>
    <w:rPr>
      <w:rFonts w:asciiTheme="minorHAnsi" w:eastAsia="Times New Roman" w:hAnsiTheme="minorHAnsi" w:cstheme="minorBidi"/>
      <w:b/>
      <w:sz w:val="28"/>
      <w:lang w:val="bg-BG"/>
    </w:rPr>
  </w:style>
  <w:style w:type="character" w:customStyle="1" w:styleId="11">
    <w:name w:val="Заглавие Знак1"/>
    <w:basedOn w:val="a0"/>
    <w:uiPriority w:val="10"/>
    <w:rsid w:val="003B0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customStyle="1" w:styleId="Default">
    <w:name w:val="Default"/>
    <w:rsid w:val="00CC27EB"/>
    <w:pPr>
      <w:widowControl w:val="0"/>
      <w:autoSpaceDE w:val="0"/>
      <w:autoSpaceDN w:val="0"/>
      <w:adjustRightInd w:val="0"/>
      <w:spacing w:after="0" w:line="240" w:lineRule="auto"/>
    </w:pPr>
    <w:rPr>
      <w:rFonts w:ascii="TTE18B8808t00" w:eastAsia="Times New Roman" w:hAnsi="TTE18B8808t00" w:cs="TTE18B8808t00"/>
      <w:color w:val="000000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rsid w:val="00C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81293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1293B"/>
    <w:rPr>
      <w:rFonts w:ascii="Tahoma" w:eastAsia="Calibri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C500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1C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4E31CA"/>
    <w:rPr>
      <w:rFonts w:ascii="Times New Roman" w:eastAsia="Calibri" w:hAnsi="Times New Roman" w:cs="Times New Roman"/>
      <w:sz w:val="20"/>
      <w:szCs w:val="20"/>
      <w:lang w:val="en-AU"/>
    </w:rPr>
  </w:style>
  <w:style w:type="paragraph" w:styleId="ab">
    <w:name w:val="footer"/>
    <w:basedOn w:val="a"/>
    <w:link w:val="ac"/>
    <w:uiPriority w:val="99"/>
    <w:unhideWhenUsed/>
    <w:rsid w:val="004E31C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4E31CA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10">
    <w:name w:val="Заглавие 1 Знак"/>
    <w:basedOn w:val="a0"/>
    <w:link w:val="1"/>
    <w:uiPriority w:val="9"/>
    <w:rsid w:val="00A56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ad">
    <w:name w:val="endnote text"/>
    <w:basedOn w:val="a"/>
    <w:link w:val="ae"/>
    <w:uiPriority w:val="99"/>
    <w:semiHidden/>
    <w:unhideWhenUsed/>
    <w:rsid w:val="00A56EA4"/>
  </w:style>
  <w:style w:type="character" w:customStyle="1" w:styleId="ae">
    <w:name w:val="Текст на бележка в края Знак"/>
    <w:basedOn w:val="a0"/>
    <w:link w:val="ad"/>
    <w:uiPriority w:val="99"/>
    <w:semiHidden/>
    <w:rsid w:val="00A56EA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af">
    <w:name w:val="endnote reference"/>
    <w:basedOn w:val="a0"/>
    <w:uiPriority w:val="99"/>
    <w:semiHidden/>
    <w:unhideWhenUsed/>
    <w:rsid w:val="00A56EA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6EA4"/>
  </w:style>
  <w:style w:type="character" w:customStyle="1" w:styleId="af1">
    <w:name w:val="Текст под линия Знак"/>
    <w:basedOn w:val="a0"/>
    <w:link w:val="af0"/>
    <w:uiPriority w:val="99"/>
    <w:semiHidden/>
    <w:rsid w:val="00A56EA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af2">
    <w:name w:val="footnote reference"/>
    <w:basedOn w:val="a0"/>
    <w:uiPriority w:val="99"/>
    <w:semiHidden/>
    <w:unhideWhenUsed/>
    <w:rsid w:val="00A56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C9EA-617D-4662-8E8B-3B298EB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2018-05-03T11:18:00Z</cp:lastPrinted>
  <dcterms:created xsi:type="dcterms:W3CDTF">2018-07-20T07:27:00Z</dcterms:created>
  <dcterms:modified xsi:type="dcterms:W3CDTF">2018-07-23T11:38:00Z</dcterms:modified>
</cp:coreProperties>
</file>