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40" w:rsidRDefault="00CA3340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A3340" w:rsidRDefault="00CA3340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A3340" w:rsidRDefault="00CA3340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B008C" w:rsidRPr="00B73C75" w:rsidRDefault="007B008C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Изх. № К- …………</w:t>
      </w:r>
    </w:p>
    <w:p w:rsidR="006A5DE9" w:rsidRDefault="007B008C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……….</w:t>
      </w:r>
      <w:r w:rsidR="00B73C75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B73C7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A5DE9" w:rsidRPr="00B73C75" w:rsidRDefault="006A5DE9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A3340" w:rsidRDefault="00CA3340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40" w:rsidRDefault="00CA3340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40" w:rsidRDefault="00CA3340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E0" w:rsidRPr="006A5DE9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E9">
        <w:rPr>
          <w:rFonts w:ascii="Times New Roman" w:hAnsi="Times New Roman" w:cs="Times New Roman"/>
          <w:b/>
          <w:sz w:val="24"/>
          <w:szCs w:val="24"/>
        </w:rPr>
        <w:t>НА ВНИМАНИЕТО НА</w:t>
      </w:r>
    </w:p>
    <w:p w:rsidR="00A53009" w:rsidRPr="006A5DE9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E9">
        <w:rPr>
          <w:rFonts w:ascii="Times New Roman" w:hAnsi="Times New Roman" w:cs="Times New Roman"/>
          <w:b/>
          <w:sz w:val="24"/>
          <w:szCs w:val="24"/>
        </w:rPr>
        <w:t>ВСИЧКИ ЗАИНТЕРЕСОВАНИ ЛИЦА</w:t>
      </w:r>
    </w:p>
    <w:p w:rsidR="00625B58" w:rsidRDefault="00625B58" w:rsidP="00625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008C" w:rsidRDefault="007B008C" w:rsidP="00BD2220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A3340" w:rsidRDefault="00CA3340" w:rsidP="00BD2220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A3340" w:rsidRPr="00B73C75" w:rsidRDefault="00CA3340" w:rsidP="00BD2220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573CE" w:rsidRPr="00B73C75" w:rsidRDefault="005573CE" w:rsidP="00BD2220">
      <w:pPr>
        <w:ind w:right="566"/>
        <w:jc w:val="center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ПОКАНА ЗА ПАЗАРНИ КОНСУЛТАЦИИ</w:t>
      </w:r>
    </w:p>
    <w:p w:rsidR="0043275C" w:rsidRPr="0043275C" w:rsidRDefault="008F6E9D" w:rsidP="0043275C">
      <w:pPr>
        <w:spacing w:after="12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73C75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B73C75">
        <w:rPr>
          <w:rFonts w:ascii="Times New Roman" w:hAnsi="Times New Roman" w:cs="Times New Roman"/>
          <w:sz w:val="24"/>
          <w:szCs w:val="24"/>
        </w:rPr>
        <w:t>:</w:t>
      </w:r>
      <w:r w:rsidRPr="00B73C75">
        <w:rPr>
          <w:rFonts w:ascii="Times New Roman" w:hAnsi="Times New Roman" w:cs="Times New Roman"/>
          <w:sz w:val="24"/>
          <w:szCs w:val="24"/>
        </w:rPr>
        <w:t>  </w:t>
      </w:r>
      <w:r w:rsidR="0043275C" w:rsidRPr="0043275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43275C" w:rsidRPr="004327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Консултантски услуги за управление на проект </w:t>
      </w:r>
      <w:r w:rsidR="0043275C" w:rsidRPr="0043275C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„</w:t>
      </w:r>
      <w:r w:rsidR="0043275C" w:rsidRPr="004327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43275C" w:rsidRPr="0043275C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,</w:t>
      </w:r>
      <w:r w:rsidR="0043275C" w:rsidRPr="004327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8302CE" w:rsidRPr="006A5DE9" w:rsidRDefault="008302CE" w:rsidP="0043275C">
      <w:pPr>
        <w:spacing w:after="12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F5" w:rsidRPr="00B73C75" w:rsidRDefault="00A53009" w:rsidP="00BD2220">
      <w:pPr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УВАЖАЕМИ ДАМИ И ГОСПОДА</w:t>
      </w:r>
      <w:r w:rsidR="005573CE" w:rsidRPr="00B73C75">
        <w:rPr>
          <w:rFonts w:ascii="Times New Roman" w:hAnsi="Times New Roman" w:cs="Times New Roman"/>
          <w:b/>
          <w:sz w:val="24"/>
          <w:szCs w:val="24"/>
          <w:lang w:val="bg"/>
        </w:rPr>
        <w:t>,</w:t>
      </w:r>
    </w:p>
    <w:p w:rsidR="00C52D5B" w:rsidRPr="0043275C" w:rsidRDefault="00A53009" w:rsidP="0043275C">
      <w:pPr>
        <w:spacing w:after="12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Във връзка с изпълнението на </w:t>
      </w:r>
      <w:r w:rsidRPr="00B73C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73C75" w:rsidRPr="00B73C75">
        <w:rPr>
          <w:rFonts w:ascii="Times New Roman" w:hAnsi="Times New Roman" w:cs="Times New Roman"/>
          <w:sz w:val="24"/>
          <w:szCs w:val="24"/>
        </w:rPr>
        <w:t>„Реконструкция и рехабилитация на съществуващи улици, съоръженията и принадлежностите към тях в гр.Шабла,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  <w:r w:rsidRPr="00B73C75">
        <w:rPr>
          <w:rFonts w:ascii="Times New Roman" w:hAnsi="Times New Roman" w:cs="Times New Roman"/>
          <w:sz w:val="24"/>
          <w:szCs w:val="24"/>
        </w:rPr>
        <w:t>, община Шабла планира да възложи обществена поръчка за извършване на услуга с предмет</w:t>
      </w:r>
      <w:r w:rsidR="004327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3275C" w:rsidRPr="0043275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3275C"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Консултантски услуги за управление на проект </w:t>
      </w:r>
      <w:r w:rsidR="0043275C" w:rsidRPr="0043275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„</w:t>
      </w:r>
      <w:r w:rsidR="0043275C"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43275C" w:rsidRPr="0043275C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</w:t>
      </w:r>
      <w:r w:rsidR="0043275C"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</w:t>
      </w:r>
      <w:r w:rsidR="0043275C" w:rsidRPr="004327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”</w:t>
      </w:r>
      <w:r w:rsidRPr="0043275C">
        <w:rPr>
          <w:rFonts w:ascii="Times New Roman" w:hAnsi="Times New Roman" w:cs="Times New Roman"/>
          <w:sz w:val="24"/>
          <w:szCs w:val="24"/>
        </w:rPr>
        <w:t xml:space="preserve"> и във връзка с подготовка по възлагането и </w:t>
      </w:r>
      <w:r w:rsidR="00C52D5B" w:rsidRPr="0043275C">
        <w:rPr>
          <w:rFonts w:ascii="Times New Roman" w:hAnsi="Times New Roman" w:cs="Times New Roman"/>
          <w:sz w:val="24"/>
          <w:szCs w:val="24"/>
        </w:rPr>
        <w:t>във</w:t>
      </w:r>
      <w:r w:rsidR="00C52D5B" w:rsidRPr="00B73C75">
        <w:rPr>
          <w:rFonts w:ascii="Times New Roman" w:hAnsi="Times New Roman" w:cs="Times New Roman"/>
          <w:sz w:val="24"/>
          <w:szCs w:val="24"/>
        </w:rPr>
        <w:t xml:space="preserve"> връзка с разпоредбите на </w:t>
      </w:r>
      <w:r w:rsidR="00C52D5B" w:rsidRPr="00B73C75">
        <w:rPr>
          <w:rFonts w:ascii="Times New Roman" w:hAnsi="Times New Roman" w:cs="Times New Roman"/>
          <w:sz w:val="24"/>
          <w:szCs w:val="24"/>
        </w:rPr>
        <w:lastRenderedPageBreak/>
        <w:t>чл.21 ал.2 от закона за обществените поръчки (ЗОП) за определяне на прогнозна стойност, община Шабла провежда по реда на чл.44 от ЗОП настоящата пазарна консултация.</w:t>
      </w:r>
    </w:p>
    <w:p w:rsidR="0043275C" w:rsidRPr="00625B58" w:rsidRDefault="00B93577" w:rsidP="0043275C">
      <w:pPr>
        <w:spacing w:after="12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Моля да представите индикативна оферта за услуга с</w:t>
      </w:r>
      <w:r w:rsidRPr="00B73C75">
        <w:rPr>
          <w:rFonts w:ascii="Times New Roman" w:hAnsi="Times New Roman" w:cs="Times New Roman"/>
          <w:sz w:val="24"/>
          <w:szCs w:val="24"/>
        </w:rPr>
        <w:t xml:space="preserve"> </w:t>
      </w:r>
      <w:r w:rsidR="00625B58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625B58" w:rsidRPr="00625B58">
        <w:rPr>
          <w:rFonts w:ascii="Times New Roman" w:hAnsi="Times New Roman" w:cs="Times New Roman"/>
          <w:sz w:val="24"/>
          <w:szCs w:val="24"/>
        </w:rPr>
        <w:t>„</w:t>
      </w:r>
      <w:r w:rsidR="0043275C" w:rsidRPr="00625B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Консултантски услуги за управление на проект </w:t>
      </w:r>
      <w:r w:rsidR="0043275C" w:rsidRPr="00625B5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„</w:t>
      </w:r>
      <w:r w:rsidR="0043275C" w:rsidRPr="00625B5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43275C" w:rsidRPr="00625B58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</w:t>
      </w:r>
      <w:r w:rsidR="0043275C" w:rsidRPr="00625B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B93577" w:rsidRPr="00B73C75" w:rsidRDefault="00B93577" w:rsidP="0043275C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Офертата следва да съдържа: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Име и адрес на оферента;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Срок на валидност на офертата;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Дата на издаване на офертата.</w:t>
      </w:r>
    </w:p>
    <w:p w:rsidR="00B93577" w:rsidRPr="0043275C" w:rsidRDefault="00B93577" w:rsidP="0043275C">
      <w:pPr>
        <w:numPr>
          <w:ilvl w:val="0"/>
          <w:numId w:val="6"/>
        </w:numPr>
        <w:spacing w:after="12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Цена в лева без посочен ДДС;</w:t>
      </w:r>
    </w:p>
    <w:p w:rsidR="00B93577" w:rsidRDefault="00B93577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 връзка с гореизложеното, каним всички заинтересовани лица и/или органи, участници на пазара, имащи интерес да предоставят оферта с индикативни стойности за изпълнение на дейностите по предмета на обществената поръчка. Индикативните ценови предложения следва да включват всички разходи по изпълнение , нужни за постигане на по-качествени резултати.</w:t>
      </w:r>
    </w:p>
    <w:p w:rsidR="00B93577" w:rsidRDefault="0043275C" w:rsidP="0043275C">
      <w:pPr>
        <w:spacing w:before="240"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            </w:t>
      </w:r>
      <w:r w:rsidRPr="0043275C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ОПИСАНИЕ НА КОНКРЕТНИТЕ ДЕЙНОСТИ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1. Осигуряване стриктното изпълнение и недопускане на съществени отклонения от договора за безвъзмездна финансова помощ, сключен между Община Шабла и Държавен фонд «Земеделие»;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Разработване на правила и процедури за ефективно и качествено управление и изпълнение на проекта, във връзка с: 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мониторинг и докладване; 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верификация на разходите при бенефициента; 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- администриране и докладване за нередности.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Изготвяне на документите във връзка с изпълнението на проекта: подготовка на заявка за авансово и окончателно плащане и окомплектоване на всички необходими общи и специфични документи към заявките за плащане;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Осъществяване на ефективно и безпроблемно сътрудничество и координация между всички заинтересовани страни, в рамките на проекта, а именно: между Възложителя и Разплащателна агенция, между Изпълнител на СМР, строителен надзор и авторски надзор, между Изпълнителите на дейностите по проекта и Възложителя;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Съдействие и подкрепа на Възложителя при изпълнение на ежедневните дейности, свързани с организацията и управлението на проекта.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Преглед и подготовка на експертни становища и доклади във връзка с изпълнението на проекта;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Съдействие и подкрепа на екипа на Възложителя при подготовка на документите;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Консултации във връзка с изпълнението на препоръки дадени от страна на РА - ДФЗ във връзка с проекта;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Идентифициране на потенциални проблеми по време на изпълнението на настоящия договор и предлагане на решения за преодоляването или смекчаването им;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Подпомагане процеса на документиране на изпълнението на проекта, вкл. окомплектоване на пакета от документи към заявка за плащане, в т.ч. осъществяване на предварителен преглед на актовете, изготвяни по време на строителството и изискуема документация при подаване на заявка за плащане и предоставяне на препоръки относно оформянето и съдържанието им; проверка и корекция, при необходимост, на приемо-предавателни протоколи за извършени СМР между строителя и изпълнителя; предварителна проверка на проформа фактури и издадени разходооправдателни документи в изпълнение на проекта; проверка на извършени плащания по проекта и коректното им документиране;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Изготвяне на справки във връзка с изпълнение на договора, при писмено искане от страна на Възложителя;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 и представяне на отговор на въпроси и питания от и към ДФ „Земеделие“ по време на изпълнение на проекта. Консултиране на Възложителя относно изпълнение на препоръки, дадени от страна на Управляващия орган, получени в резултат на проведени проверки на място и одити на изпълнението на проекта;</w:t>
      </w:r>
    </w:p>
    <w:p w:rsidR="0043275C" w:rsidRPr="0043275C" w:rsidRDefault="0043275C" w:rsidP="0043275C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13.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 xml:space="preserve"> </w:t>
      </w:r>
      <w:r w:rsidRPr="0043275C">
        <w:rPr>
          <w:rFonts w:ascii="Times New Roman" w:eastAsia="Times New Roman" w:hAnsi="Times New Roman" w:cs="Times New Roman"/>
          <w:sz w:val="24"/>
          <w:szCs w:val="20"/>
          <w:lang w:eastAsia="en-US"/>
        </w:rPr>
        <w:t>Участие при осъществяване на проверки на място от страна на ДФ „Земеделие“ по изпълнение на договора, след писмена покана от страна на Възложителя;</w:t>
      </w:r>
    </w:p>
    <w:p w:rsidR="00B93577" w:rsidRDefault="00B93577" w:rsidP="00B935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3577" w:rsidRPr="00B93577" w:rsidRDefault="00B93577" w:rsidP="00B93577">
      <w:pPr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B93577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ПРОГНОЗНА</w:t>
      </w:r>
      <w:r w:rsidRPr="00B935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US"/>
        </w:rPr>
        <w:t xml:space="preserve"> </w:t>
      </w:r>
      <w:r w:rsidRPr="00B93577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СТОЙНОСТ</w:t>
      </w:r>
    </w:p>
    <w:p w:rsidR="00B93577" w:rsidRPr="00B93577" w:rsidRDefault="00B93577" w:rsidP="00B93577">
      <w:pPr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Прогнозна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стойност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обществената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поръчка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10 000.00</w:t>
      </w:r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лева </w:t>
      </w:r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десет хиляди/ </w:t>
      </w:r>
      <w:proofErr w:type="spellStart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r w:rsidRPr="00B935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ДДС.</w:t>
      </w:r>
    </w:p>
    <w:p w:rsidR="00B73C75" w:rsidRPr="00B73C75" w:rsidRDefault="00B73C75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6614" w:rsidRPr="00B73C75" w:rsidRDefault="00EF6614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Пазарната консултация се извършва с цел осигуряване на публичност и прозрачност на формиране на прогнозната стойност за плануваната за възлагане обществена поръчка.</w:t>
      </w:r>
    </w:p>
    <w:p w:rsidR="0046113E" w:rsidRPr="00B73C75" w:rsidRDefault="00EF6614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</w:rPr>
        <w:t>Предложенията както и друга информация , предоставена като резултат от пазарната консултация ще бъдат публикувани на официалната страница на община Шабла в раздел „Профил на купувача“.</w:t>
      </w:r>
      <w:r w:rsidR="00A53009" w:rsidRPr="00B7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77" w:rsidRPr="00B73C75" w:rsidRDefault="00B93577" w:rsidP="00B9357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Оферта може да подаде всяко българско или чуждестранно физическо или юридическо лице или техни обединения, както и всяко друго образувание, което има право да </w:t>
      </w:r>
      <w:r w:rsidRPr="00B73C75">
        <w:rPr>
          <w:rFonts w:ascii="Times New Roman" w:hAnsi="Times New Roman" w:cs="Times New Roman"/>
          <w:sz w:val="24"/>
          <w:szCs w:val="24"/>
        </w:rPr>
        <w:t>извършва търговска дейност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, съгласно законодателството на държавата, в която то е установено.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u w:val="single"/>
          <w:lang w:val="bg"/>
        </w:rPr>
        <w:t>Оферентит</w:t>
      </w:r>
      <w:r w:rsidRPr="00B73C7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73C75">
        <w:rPr>
          <w:rFonts w:ascii="Times New Roman" w:hAnsi="Times New Roman" w:cs="Times New Roman"/>
          <w:sz w:val="24"/>
          <w:szCs w:val="24"/>
          <w:u w:val="single"/>
          <w:lang w:val="bg"/>
        </w:rPr>
        <w:t xml:space="preserve"> следва да са вписани в търговския регистър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, а ако са чуждестранни лица следва да представят документ за правоспособност, съгласно националното си законодателство.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lastRenderedPageBreak/>
        <w:t>Срокът на валидност на офертата да бъде минимум 180 /сто и осемдесет/ дни. Офертата се изготвя и подава</w:t>
      </w:r>
      <w:r w:rsidRPr="00B73C75">
        <w:rPr>
          <w:rFonts w:ascii="Times New Roman" w:hAnsi="Times New Roman" w:cs="Times New Roman"/>
          <w:i/>
          <w:i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iCs/>
          <w:sz w:val="24"/>
          <w:szCs w:val="24"/>
          <w:lang w:val="bg"/>
        </w:rPr>
        <w:t>на български език</w:t>
      </w:r>
      <w:r w:rsidRPr="00B73C75">
        <w:rPr>
          <w:rFonts w:ascii="Times New Roman" w:hAnsi="Times New Roman" w:cs="Times New Roman"/>
          <w:i/>
          <w:iCs/>
          <w:sz w:val="24"/>
          <w:szCs w:val="24"/>
          <w:lang w:val="bg"/>
        </w:rPr>
        <w:t>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Представените образци-приложения към настоящата покана са задължителни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F63F88">
        <w:rPr>
          <w:rFonts w:ascii="Times New Roman" w:hAnsi="Times New Roman" w:cs="Times New Roman"/>
          <w:bCs/>
          <w:sz w:val="24"/>
          <w:szCs w:val="24"/>
          <w:lang w:val="bg"/>
        </w:rPr>
        <w:t>за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участниците.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Индикативните оферти се представят в обща непрозрачна опаковка, върху която се изписва:</w:t>
      </w:r>
    </w:p>
    <w:p w:rsidR="00D00C4F" w:rsidRDefault="00D00C4F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До:</w:t>
      </w:r>
      <w:r w:rsidR="00F63F88" w:rsidRPr="00B73C75">
        <w:rPr>
          <w:rFonts w:ascii="Times New Roman" w:hAnsi="Times New Roman" w:cs="Times New Roman"/>
          <w:sz w:val="24"/>
          <w:szCs w:val="24"/>
        </w:rPr>
        <w:t xml:space="preserve"> </w:t>
      </w:r>
      <w:r w:rsidR="00F63F88" w:rsidRPr="00B73C75">
        <w:rPr>
          <w:rFonts w:ascii="Times New Roman" w:hAnsi="Times New Roman" w:cs="Times New Roman"/>
          <w:sz w:val="24"/>
          <w:szCs w:val="24"/>
          <w:lang w:val="bg"/>
        </w:rPr>
        <w:t xml:space="preserve">Община </w:t>
      </w:r>
      <w:r w:rsidR="00F63F88" w:rsidRPr="00B73C75">
        <w:rPr>
          <w:rFonts w:ascii="Times New Roman" w:hAnsi="Times New Roman" w:cs="Times New Roman"/>
          <w:sz w:val="24"/>
          <w:szCs w:val="24"/>
        </w:rPr>
        <w:t>Шабла</w:t>
      </w:r>
    </w:p>
    <w:p w:rsidR="00D00C4F" w:rsidRDefault="00D00C4F" w:rsidP="00BD22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ул. "Равно поле" № 35</w:t>
      </w:r>
    </w:p>
    <w:p w:rsidR="00D00C4F" w:rsidRPr="006A5DE9" w:rsidRDefault="00D00C4F" w:rsidP="00BD22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гр. Шабла,</w:t>
      </w:r>
    </w:p>
    <w:p w:rsidR="005573CE" w:rsidRPr="00B73C75" w:rsidRDefault="005573CE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jc w:val="center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ОФЕРТА</w:t>
      </w:r>
    </w:p>
    <w:p w:rsidR="00F63F88" w:rsidRPr="00625B58" w:rsidRDefault="005573CE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C75">
        <w:rPr>
          <w:rFonts w:ascii="Times New Roman" w:hAnsi="Times New Roman" w:cs="Times New Roman"/>
          <w:bCs/>
          <w:sz w:val="24"/>
          <w:szCs w:val="24"/>
          <w:lang w:val="bg"/>
        </w:rPr>
        <w:t xml:space="preserve">за участие в пазарни консултации </w:t>
      </w:r>
      <w:r w:rsidR="00547760" w:rsidRPr="00B73C75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</w:t>
      </w:r>
      <w:r w:rsidR="00D00C4F">
        <w:rPr>
          <w:rFonts w:ascii="Times New Roman" w:hAnsi="Times New Roman" w:cs="Times New Roman"/>
          <w:bCs/>
          <w:sz w:val="24"/>
          <w:szCs w:val="24"/>
        </w:rPr>
        <w:t xml:space="preserve"> предмет:</w:t>
      </w:r>
      <w:r w:rsidR="00547760" w:rsidRPr="00B73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B58" w:rsidRPr="00625B58">
        <w:rPr>
          <w:rFonts w:ascii="Times New Roman" w:hAnsi="Times New Roman" w:cs="Times New Roman"/>
          <w:bCs/>
          <w:sz w:val="24"/>
          <w:szCs w:val="24"/>
        </w:rPr>
        <w:t xml:space="preserve">„Консултантски услуги за управление на проект </w:t>
      </w:r>
      <w:r w:rsidR="00625B58" w:rsidRPr="00625B58">
        <w:rPr>
          <w:rFonts w:ascii="Times New Roman" w:hAnsi="Times New Roman" w:cs="Times New Roman"/>
          <w:bCs/>
          <w:sz w:val="24"/>
          <w:szCs w:val="24"/>
          <w:lang w:val="en-GB"/>
        </w:rPr>
        <w:t>„</w:t>
      </w:r>
      <w:r w:rsidR="00625B58" w:rsidRPr="00625B58">
        <w:rPr>
          <w:rFonts w:ascii="Times New Roman" w:hAnsi="Times New Roman" w:cs="Times New Roman"/>
          <w:bCs/>
          <w:sz w:val="24"/>
          <w:szCs w:val="24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625B58" w:rsidRPr="00625B58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625B58" w:rsidRPr="00625B58">
        <w:rPr>
          <w:rFonts w:ascii="Times New Roman" w:hAnsi="Times New Roman" w:cs="Times New Roman"/>
          <w:bCs/>
          <w:sz w:val="24"/>
          <w:szCs w:val="24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 xml:space="preserve">Наименование на участника, 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Адр</w:t>
      </w:r>
      <w:r w:rsidRPr="00F63F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3F88">
        <w:rPr>
          <w:rFonts w:ascii="Times New Roman" w:hAnsi="Times New Roman" w:cs="Times New Roman"/>
          <w:sz w:val="24"/>
          <w:szCs w:val="24"/>
          <w:lang w:val="bg"/>
        </w:rPr>
        <w:t xml:space="preserve">с за кореспонденция, 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bg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Телефон, Факс,</w:t>
      </w:r>
    </w:p>
    <w:p w:rsidR="00B93577" w:rsidRPr="0043275C" w:rsidRDefault="00F63F88" w:rsidP="00432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Електронен адрес</w:t>
      </w:r>
    </w:p>
    <w:p w:rsidR="00F63F88" w:rsidRPr="00F63F88" w:rsidRDefault="00D00C4F" w:rsidP="0043275C">
      <w:pPr>
        <w:pStyle w:val="firstline"/>
        <w:spacing w:before="240" w:beforeAutospacing="0" w:after="0" w:afterAutospacing="0" w:line="276" w:lineRule="auto"/>
        <w:ind w:right="566"/>
        <w:jc w:val="both"/>
        <w:rPr>
          <w:b/>
        </w:rPr>
      </w:pPr>
      <w:r>
        <w:rPr>
          <w:b/>
        </w:rPr>
        <w:t>О</w:t>
      </w:r>
      <w:r w:rsidR="00F63F88">
        <w:rPr>
          <w:b/>
        </w:rPr>
        <w:t xml:space="preserve">фертите се оценяват и класират въз основа на </w:t>
      </w:r>
      <w:r w:rsidR="00F63F88" w:rsidRPr="00F63F88">
        <w:rPr>
          <w:b/>
        </w:rPr>
        <w:t xml:space="preserve">избрания критерий за възлагане и показателите за оценка на офертите (когато е приложимо), съгласно чл. 70 – 71 от ЗОП, и комплексната методиката за оценка на офертите: </w:t>
      </w:r>
    </w:p>
    <w:p w:rsidR="00B93577" w:rsidRDefault="00F63F88" w:rsidP="00B93577">
      <w:pPr>
        <w:tabs>
          <w:tab w:val="left" w:pos="993"/>
        </w:tabs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„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Икономически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най-изгодна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оферта</w:t>
      </w:r>
      <w:proofErr w:type="spellEnd"/>
      <w:proofErr w:type="gram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“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</w:t>
      </w:r>
      <w:proofErr w:type="spellEnd"/>
      <w:proofErr w:type="gram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основа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критерий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„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Най-ниска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цена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”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смисъла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чл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70,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ал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2, т. 1 ЗОП.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Офертите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участниците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които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отговарят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изискванията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Възложителя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оценяват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посочения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критерий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възлагане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</w:p>
    <w:p w:rsidR="00B93577" w:rsidRPr="00B93577" w:rsidRDefault="00B93577" w:rsidP="00B93577">
      <w:pPr>
        <w:tabs>
          <w:tab w:val="left" w:pos="993"/>
        </w:tabs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36C" w:rsidRDefault="005573CE" w:rsidP="00BD2220">
      <w:pPr>
        <w:spacing w:after="244"/>
        <w:ind w:right="566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3C75">
        <w:rPr>
          <w:rFonts w:ascii="Times New Roman" w:hAnsi="Times New Roman" w:cs="Times New Roman"/>
          <w:b/>
          <w:sz w:val="24"/>
          <w:szCs w:val="24"/>
        </w:rPr>
        <w:t>О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ферти</w:t>
      </w:r>
      <w:r w:rsidRPr="00B73C75">
        <w:rPr>
          <w:rFonts w:ascii="Times New Roman" w:hAnsi="Times New Roman" w:cs="Times New Roman"/>
          <w:b/>
          <w:sz w:val="24"/>
          <w:szCs w:val="24"/>
        </w:rPr>
        <w:t>те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 xml:space="preserve"> се подават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на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 xml:space="preserve"> адрес: гр. Шабла, ул. "Равно поле" № 35</w:t>
      </w:r>
      <w:r w:rsidR="008302CE" w:rsidRPr="00B73C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302CE" w:rsidRPr="00B73C75">
        <w:rPr>
          <w:rFonts w:ascii="Times New Roman" w:hAnsi="Times New Roman" w:cs="Times New Roman"/>
          <w:b/>
          <w:sz w:val="24"/>
          <w:szCs w:val="24"/>
        </w:rPr>
        <w:t xml:space="preserve">стая 106 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до 1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7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:00 часа на </w:t>
      </w:r>
      <w:r w:rsidR="00D00C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625B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1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.0</w:t>
      </w:r>
      <w:r w:rsidR="00D00C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.2019 г.</w:t>
      </w:r>
    </w:p>
    <w:p w:rsidR="006A5DE9" w:rsidRDefault="00D00C4F" w:rsidP="00BD2220">
      <w:pPr>
        <w:spacing w:after="244"/>
        <w:ind w:right="566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Отварянето на офертите ще се извърши на 2</w:t>
      </w:r>
      <w:r w:rsidR="00625B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.08.2019г от 10:00 часа, в </w:t>
      </w:r>
      <w:r w:rsidR="006A5DE9" w:rsidRPr="006A5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гр. Шабла, ул. Равно поле № 35, ет.2, малка заседателна зала</w:t>
      </w:r>
      <w:r w:rsidR="006A5DE9" w:rsidRPr="006A5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"/>
        </w:rPr>
        <w:t xml:space="preserve"> </w:t>
      </w:r>
    </w:p>
    <w:p w:rsidR="00BD2220" w:rsidRDefault="00BD2220" w:rsidP="00BD2220">
      <w:pPr>
        <w:spacing w:after="244"/>
        <w:ind w:right="566" w:firstLine="340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5573CE" w:rsidRPr="00B73C75" w:rsidRDefault="005573CE" w:rsidP="00BD2220">
      <w:pPr>
        <w:spacing w:after="244"/>
        <w:ind w:right="566" w:firstLine="340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Приложения:</w:t>
      </w:r>
    </w:p>
    <w:p w:rsidR="005573CE" w:rsidRPr="00B73C75" w:rsidRDefault="005573CE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Техническа спецификация;</w:t>
      </w:r>
    </w:p>
    <w:p w:rsidR="005573CE" w:rsidRDefault="005573CE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lastRenderedPageBreak/>
        <w:t>Представяне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bCs/>
          <w:sz w:val="24"/>
          <w:szCs w:val="24"/>
          <w:lang w:val="bg"/>
        </w:rPr>
        <w:t>на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 участника — Образец 1;</w:t>
      </w:r>
    </w:p>
    <w:p w:rsidR="005573CE" w:rsidRPr="00B73C75" w:rsidRDefault="0080536C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Ценово предложение - Образец </w:t>
      </w:r>
      <w:r w:rsidR="00BD2220">
        <w:rPr>
          <w:rFonts w:ascii="Times New Roman" w:hAnsi="Times New Roman" w:cs="Times New Roman"/>
          <w:sz w:val="24"/>
          <w:szCs w:val="24"/>
          <w:lang w:val="bg"/>
        </w:rPr>
        <w:t>2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.</w:t>
      </w:r>
    </w:p>
    <w:p w:rsidR="00D00C4F" w:rsidRDefault="00D00C4F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0536C" w:rsidRPr="00B73C75" w:rsidRDefault="00D00C4F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D00C4F">
        <w:rPr>
          <w:rFonts w:ascii="Times New Roman" w:hAnsi="Times New Roman" w:cs="Times New Roman"/>
          <w:b/>
          <w:sz w:val="24"/>
          <w:szCs w:val="24"/>
          <w:lang w:val="bg"/>
        </w:rPr>
        <w:t>!!!Важно:</w:t>
      </w:r>
      <w:r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80536C" w:rsidRPr="00B73C75">
        <w:rPr>
          <w:rFonts w:ascii="Times New Roman" w:hAnsi="Times New Roman" w:cs="Times New Roman"/>
          <w:sz w:val="24"/>
          <w:szCs w:val="24"/>
          <w:lang w:val="bg"/>
        </w:rPr>
        <w:t>Подаването на индикативна оферта не ангажи</w:t>
      </w:r>
      <w:r w:rsidR="00E05BD5" w:rsidRPr="00B73C75">
        <w:rPr>
          <w:rFonts w:ascii="Times New Roman" w:hAnsi="Times New Roman" w:cs="Times New Roman"/>
          <w:sz w:val="24"/>
          <w:szCs w:val="24"/>
          <w:lang w:val="bg"/>
        </w:rPr>
        <w:t>ра по никакъв начин Възложителя</w:t>
      </w:r>
      <w:r w:rsidR="0080536C" w:rsidRPr="00B73C75">
        <w:rPr>
          <w:rFonts w:ascii="Times New Roman" w:hAnsi="Times New Roman" w:cs="Times New Roman"/>
          <w:sz w:val="24"/>
          <w:szCs w:val="24"/>
          <w:lang w:val="bg"/>
        </w:rPr>
        <w:t xml:space="preserve"> с</w:t>
      </w:r>
      <w:r w:rsidR="00E05BD5" w:rsidRPr="00B73C75">
        <w:rPr>
          <w:rFonts w:ascii="Times New Roman" w:hAnsi="Times New Roman" w:cs="Times New Roman"/>
          <w:sz w:val="24"/>
          <w:szCs w:val="24"/>
          <w:lang w:val="bg"/>
        </w:rPr>
        <w:t xml:space="preserve"> избор на конкретен Изпълнител нито може да послужи на потенциални кандидати за получаване на конкретни предимства в хода на процедурата за избор на изпълнител на обществената поръчка! </w:t>
      </w:r>
    </w:p>
    <w:p w:rsidR="0080536C" w:rsidRPr="00B73C75" w:rsidRDefault="0080536C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302CE" w:rsidRPr="00B73C75" w:rsidRDefault="008302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302CE" w:rsidRPr="00B73C75" w:rsidRDefault="008302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302CE" w:rsidRDefault="008302CE" w:rsidP="00BD2220">
      <w:pPr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B58">
        <w:rPr>
          <w:rFonts w:ascii="Times New Roman" w:hAnsi="Times New Roman" w:cs="Times New Roman"/>
          <w:b/>
          <w:sz w:val="24"/>
          <w:szCs w:val="24"/>
          <w:lang w:val="bg"/>
        </w:rPr>
        <w:t>С уважение:</w:t>
      </w:r>
    </w:p>
    <w:p w:rsidR="00CA3340" w:rsidRDefault="00CA3340" w:rsidP="00625B58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8302CE" w:rsidRPr="00625B58" w:rsidRDefault="008302CE" w:rsidP="00625B58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bookmarkStart w:id="0" w:name="_GoBack"/>
      <w:bookmarkEnd w:id="0"/>
      <w:r w:rsidRPr="00625B58">
        <w:rPr>
          <w:rFonts w:ascii="Times New Roman" w:hAnsi="Times New Roman" w:cs="Times New Roman"/>
          <w:b/>
          <w:sz w:val="24"/>
          <w:szCs w:val="24"/>
          <w:lang w:val="bg"/>
        </w:rPr>
        <w:t>Мариян Жечев</w:t>
      </w:r>
    </w:p>
    <w:p w:rsidR="008302CE" w:rsidRPr="00625B58" w:rsidRDefault="008302CE" w:rsidP="00BD2220">
      <w:pPr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625B58">
        <w:rPr>
          <w:rFonts w:ascii="Times New Roman" w:hAnsi="Times New Roman" w:cs="Times New Roman"/>
          <w:b/>
          <w:sz w:val="24"/>
          <w:szCs w:val="24"/>
          <w:lang w:val="bg"/>
        </w:rPr>
        <w:t>Кмет на община Шабла</w:t>
      </w:r>
    </w:p>
    <w:sectPr w:rsidR="008302CE" w:rsidRPr="00625B58" w:rsidSect="00BD2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417" w:left="1560" w:header="14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BF" w:rsidRDefault="00DF2CBF" w:rsidP="0077505E">
      <w:pPr>
        <w:spacing w:after="0" w:line="240" w:lineRule="auto"/>
      </w:pPr>
      <w:r>
        <w:separator/>
      </w:r>
    </w:p>
  </w:endnote>
  <w:endnote w:type="continuationSeparator" w:id="0">
    <w:p w:rsidR="00DF2CBF" w:rsidRDefault="00DF2CBF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75" w:rsidRPr="00B73C75" w:rsidRDefault="00B73C75" w:rsidP="00B73C75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r w:rsidR="00CA3340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begin"/>
    </w:r>
    <w:r w:rsidR="00CA3340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instrText xml:space="preserve"> HYPERLINK "http://www.eufunds.bg" </w:instrText>
    </w:r>
    <w:r w:rsidR="00CA3340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separate"/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www</w:t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eufunds</w:t>
    </w:r>
    <w:proofErr w:type="spellEnd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bg</w:t>
    </w:r>
    <w:proofErr w:type="spellEnd"/>
    <w:r w:rsidR="00CA3340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end"/>
    </w: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B93577" w:rsidRPr="00B93577" w:rsidRDefault="00B73C75" w:rsidP="00B93577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B73C75" w:rsidRDefault="0077505E" w:rsidP="00B93577">
    <w:pPr>
      <w:spacing w:after="0" w:line="240" w:lineRule="auto"/>
      <w:ind w:firstLine="70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BF" w:rsidRDefault="00DF2CBF" w:rsidP="0077505E">
      <w:pPr>
        <w:spacing w:after="0" w:line="240" w:lineRule="auto"/>
      </w:pPr>
      <w:r>
        <w:separator/>
      </w:r>
    </w:p>
  </w:footnote>
  <w:footnote w:type="continuationSeparator" w:id="0">
    <w:p w:rsidR="00DF2CBF" w:rsidRDefault="00DF2CBF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75" w:rsidRPr="00B73C75" w:rsidRDefault="00B73C75" w:rsidP="00B73C75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03376E" wp14:editId="4C724303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681B1F0" wp14:editId="48943AF3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9A6524B" wp14:editId="7CAFF52A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B73C75" w:rsidRPr="00B73C75" w:rsidRDefault="00B73C75" w:rsidP="00B73C75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 за развитие на селските райони 2014 – 2020</w:t>
    </w:r>
  </w:p>
  <w:p w:rsidR="00B73C75" w:rsidRPr="00B73C75" w:rsidRDefault="00B73C75" w:rsidP="00B73C75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Европейски земеделски фонд за развитие на селските райони:</w:t>
    </w:r>
  </w:p>
  <w:p w:rsidR="0077505E" w:rsidRPr="00BD2220" w:rsidRDefault="00B73C75" w:rsidP="00BD2220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41EAD"/>
    <w:rsid w:val="00082ECF"/>
    <w:rsid w:val="001D1F34"/>
    <w:rsid w:val="00231651"/>
    <w:rsid w:val="002B03CE"/>
    <w:rsid w:val="003451A7"/>
    <w:rsid w:val="003657D1"/>
    <w:rsid w:val="0043275C"/>
    <w:rsid w:val="0046113E"/>
    <w:rsid w:val="0048430E"/>
    <w:rsid w:val="004E1C20"/>
    <w:rsid w:val="004E2C47"/>
    <w:rsid w:val="00516BE0"/>
    <w:rsid w:val="00547760"/>
    <w:rsid w:val="005573CE"/>
    <w:rsid w:val="00625B58"/>
    <w:rsid w:val="00693D3F"/>
    <w:rsid w:val="006A5DE9"/>
    <w:rsid w:val="006E79A6"/>
    <w:rsid w:val="007412C3"/>
    <w:rsid w:val="0077505E"/>
    <w:rsid w:val="007B008C"/>
    <w:rsid w:val="0080536C"/>
    <w:rsid w:val="008164F5"/>
    <w:rsid w:val="008238CA"/>
    <w:rsid w:val="008302CE"/>
    <w:rsid w:val="00865284"/>
    <w:rsid w:val="008A6C69"/>
    <w:rsid w:val="008F0410"/>
    <w:rsid w:val="008F6E9D"/>
    <w:rsid w:val="0097676C"/>
    <w:rsid w:val="009A5517"/>
    <w:rsid w:val="00A53009"/>
    <w:rsid w:val="00B0509D"/>
    <w:rsid w:val="00B73C75"/>
    <w:rsid w:val="00B93577"/>
    <w:rsid w:val="00BA350B"/>
    <w:rsid w:val="00BD2220"/>
    <w:rsid w:val="00BE732B"/>
    <w:rsid w:val="00C15216"/>
    <w:rsid w:val="00C229B2"/>
    <w:rsid w:val="00C52D5B"/>
    <w:rsid w:val="00CA3340"/>
    <w:rsid w:val="00CF3960"/>
    <w:rsid w:val="00D00C4F"/>
    <w:rsid w:val="00DD11CC"/>
    <w:rsid w:val="00DF2CBF"/>
    <w:rsid w:val="00E05BD5"/>
    <w:rsid w:val="00E14520"/>
    <w:rsid w:val="00E35C36"/>
    <w:rsid w:val="00EA1D8F"/>
    <w:rsid w:val="00EF6614"/>
    <w:rsid w:val="00F14E6F"/>
    <w:rsid w:val="00F63F88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230D-2D9E-4EEF-9B40-68DE875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5E"/>
  </w:style>
  <w:style w:type="paragraph" w:styleId="Footer">
    <w:name w:val="footer"/>
    <w:basedOn w:val="Normal"/>
    <w:link w:val="Foot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5E"/>
  </w:style>
  <w:style w:type="paragraph" w:styleId="BalloonText">
    <w:name w:val="Balloon Text"/>
    <w:basedOn w:val="Normal"/>
    <w:link w:val="BalloonTextChar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  <w:style w:type="paragraph" w:customStyle="1" w:styleId="firstline">
    <w:name w:val="firstline"/>
    <w:basedOn w:val="Normal"/>
    <w:rsid w:val="00F6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E2A7-E63B-45A5-B2AE-FD188A7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Usr</cp:lastModifiedBy>
  <cp:revision>14</cp:revision>
  <cp:lastPrinted>2019-06-10T13:14:00Z</cp:lastPrinted>
  <dcterms:created xsi:type="dcterms:W3CDTF">2019-06-10T11:58:00Z</dcterms:created>
  <dcterms:modified xsi:type="dcterms:W3CDTF">2019-08-02T05:23:00Z</dcterms:modified>
</cp:coreProperties>
</file>